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va a tomar el Gobierno de Navarra para acelerar la autonomía energética de nuestra comunidad foral, formulada por el Ilmo. Sr. D. Carlos Pérez-Nievas López de Goicoechea (10-22/POR-00161).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en Pleno por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tomar su Gobierno para acelerar la autonomía energética de nuestra Comunidad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marzo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Foral.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