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C80E" w14:textId="77777777" w:rsidR="00A559C7" w:rsidRDefault="00A559C7" w:rsidP="00A559C7">
      <w:r>
        <w:t xml:space="preserve">En sesión celebrada el día 2 de mayo de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24A5AAF6" w14:textId="77777777" w:rsidR="00A559C7" w:rsidRDefault="00A559C7" w:rsidP="00A559C7">
      <w:r>
        <w:t xml:space="preserve">1.º Admitir a trámite la pregunta de máxima actualidad sobre el XXI Dictamen del Observatorio Nacional sobre la Dependencia, formulada por la Ilma. Sra. </w:t>
      </w:r>
      <w:proofErr w:type="gramStart"/>
      <w:r>
        <w:t>D.ª</w:t>
      </w:r>
      <w:proofErr w:type="gramEnd"/>
      <w:r>
        <w:t xml:space="preserve"> Marta Álvarez Alonso (10-22/POR-00 172).</w:t>
      </w:r>
    </w:p>
    <w:p w14:paraId="029C6C19" w14:textId="77777777" w:rsidR="00A559C7" w:rsidRDefault="00A559C7" w:rsidP="00A559C7">
      <w:r>
        <w:t>2.º Ordenar su publicación en el Boletín Oficial del Parlamento de Navarra.</w:t>
      </w:r>
    </w:p>
    <w:p w14:paraId="45EBAE8F" w14:textId="77777777" w:rsidR="00A559C7" w:rsidRDefault="00A559C7" w:rsidP="00A559C7">
      <w:r>
        <w:t>3.º Acordar su tramitación en la próxima sesión plenaria.</w:t>
      </w:r>
    </w:p>
    <w:p w14:paraId="7D94759F" w14:textId="77777777" w:rsidR="00A559C7" w:rsidRDefault="00A559C7" w:rsidP="00A559C7">
      <w:r>
        <w:t>Pamplona, 2 de mayo de 2022</w:t>
      </w:r>
    </w:p>
    <w:p w14:paraId="43714527" w14:textId="77777777" w:rsidR="00A559C7" w:rsidRDefault="00A559C7" w:rsidP="00A559C7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p w14:paraId="6B76D4B0" w14:textId="77777777" w:rsidR="00A559C7" w:rsidRDefault="00A559C7" w:rsidP="00A559C7">
      <w:r>
        <w:t>TEXTO DE LA PREGUNTA</w:t>
      </w:r>
    </w:p>
    <w:p w14:paraId="48CA56E1" w14:textId="77777777" w:rsidR="00A559C7" w:rsidRDefault="00A559C7" w:rsidP="00A559C7">
      <w:r>
        <w:t xml:space="preserve">Doña Marta Álvarez Alonso, miembro de las Cortes de Navarra, adscrita al Grupo Parlamentario de Navarra Suma (NA+), realiza la siguiente pregunta oral de máxima actualidad dirigida a la </w:t>
      </w:r>
      <w:proofErr w:type="gramStart"/>
      <w:r>
        <w:t>Presidenta</w:t>
      </w:r>
      <w:proofErr w:type="gramEnd"/>
      <w:r>
        <w:t xml:space="preserve"> del Gobierno de Navarra para su contestación en el Pleno: </w:t>
      </w:r>
    </w:p>
    <w:p w14:paraId="1573C1CB" w14:textId="77777777" w:rsidR="00A559C7" w:rsidRDefault="00A559C7" w:rsidP="00A559C7">
      <w:r>
        <w:t xml:space="preserve">¿Qué valoración hace el Gobierno de Navarra del suspenso rotundo en gestión del sistema de atención a la dependencia que le otorga a Navarra el XXII Dictamen del Observatorio Nacional sobre la Dependencia? </w:t>
      </w:r>
    </w:p>
    <w:p w14:paraId="14DE4A3D" w14:textId="77777777" w:rsidR="00A559C7" w:rsidRDefault="00A559C7" w:rsidP="00A559C7">
      <w:r>
        <w:t xml:space="preserve">Pamplona, a 2 de mayo de 2022 </w:t>
      </w:r>
    </w:p>
    <w:p w14:paraId="277C170C" w14:textId="2ED2B032" w:rsidR="00F36B3E" w:rsidRDefault="00A559C7" w:rsidP="00A559C7">
      <w:r>
        <w:t>La Parlamentaria Foral: Marta Álvarez Alonso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C7"/>
    <w:rsid w:val="004D78F1"/>
    <w:rsid w:val="0052752B"/>
    <w:rsid w:val="006C0DE1"/>
    <w:rsid w:val="00757C47"/>
    <w:rsid w:val="00A559C7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2E5B"/>
  <w15:chartTrackingRefBased/>
  <w15:docId w15:val="{818D175D-A5A0-4C17-8FB1-1A92D2AB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2022-05-03T05:28:00Z</dcterms:created>
  <dcterms:modified xsi:type="dcterms:W3CDTF">2022-05-03T05:28:00Z</dcterms:modified>
</cp:coreProperties>
</file>