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abril de 2022, el Pleno de la Cámara rechazó la moción por la que se insta al Gobierno de Navarra a elaborar, aprobar y poner en marcha una Estrategia transversal de emancipación juvenil, presentada por el Ilmo. Sr. D. Ángel Ansa Echegaray y publicada en el Boletín Oficial del Parlamento de Navarra núm. 51 de 26 de abril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abril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