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Bakartxo Ruiz Jaso andreak aurkezturiko interpelazioa, Nafarroako herritarren parte-hartzearen alorreko politika orokorrari buruzkoa (10-22/ITP-00015).</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interpelazio hau aurkezten dio Nafarroako Gobernuari, Osoko Bilkuran eztabaidatzeko.</w:t>
      </w:r>
    </w:p>
    <w:p>
      <w:pPr>
        <w:pStyle w:val="0"/>
        <w:suppressAutoHyphens w:val="false"/>
        <w:rPr>
          <w:rStyle w:val="1"/>
        </w:rPr>
      </w:pPr>
      <w:r>
        <w:rPr>
          <w:rStyle w:val="1"/>
        </w:rPr>
        <w:t xml:space="preserve">Nafarroako Parte-hartze Demokratikoari buruzko martxoaren 22ko 12/2019 Foru Legean aldiro aipatzen da legea erregelamendu bidez garatuko dela; halatan, foru lege horretan aurreikusten diren parte-hartze tresna edo mota eta eskubide asko zehaztu egin beharra dago, izan beharreko segurtasun juridikoa izan dezaten eta behar bezala aplikatu ahal izan daitezen.</w:t>
      </w:r>
    </w:p>
    <w:p>
      <w:pPr>
        <w:pStyle w:val="0"/>
        <w:suppressAutoHyphens w:val="false"/>
        <w:rPr>
          <w:rStyle w:val="1"/>
        </w:rPr>
      </w:pPr>
      <w:r>
        <w:rPr>
          <w:rStyle w:val="1"/>
        </w:rPr>
        <w:t xml:space="preserve">Zehazki, 12/2019 Foru Legea honako hauei dagokienez garatu behar da erregelamendu bidez:</w:t>
      </w:r>
    </w:p>
    <w:p>
      <w:pPr>
        <w:pStyle w:val="0"/>
        <w:suppressAutoHyphens w:val="false"/>
        <w:rPr>
          <w:rStyle w:val="1"/>
        </w:rPr>
      </w:pPr>
      <w:r>
        <w:rPr>
          <w:rStyle w:val="1"/>
        </w:rPr>
        <w:t xml:space="preserve">– Herritar-partaidetzako entitateen betekizunak.</w:t>
      </w:r>
    </w:p>
    <w:p>
      <w:pPr>
        <w:pStyle w:val="0"/>
        <w:suppressAutoHyphens w:val="false"/>
        <w:rPr>
          <w:rStyle w:val="1"/>
        </w:rPr>
      </w:pPr>
      <w:r>
        <w:rPr>
          <w:rStyle w:val="1"/>
        </w:rPr>
        <w:t xml:space="preserve">– Zozketa bidez parte hartzeko prozedura.</w:t>
      </w:r>
    </w:p>
    <w:p>
      <w:pPr>
        <w:pStyle w:val="0"/>
        <w:suppressAutoHyphens w:val="false"/>
        <w:rPr>
          <w:rStyle w:val="1"/>
        </w:rPr>
      </w:pPr>
      <w:r>
        <w:rPr>
          <w:rStyle w:val="1"/>
        </w:rPr>
        <w:t xml:space="preserve">– Herritarren parte-hartze prozesuen prozedura eta betekizunak.</w:t>
      </w:r>
    </w:p>
    <w:p>
      <w:pPr>
        <w:pStyle w:val="0"/>
        <w:suppressAutoHyphens w:val="false"/>
        <w:rPr>
          <w:rStyle w:val="1"/>
        </w:rPr>
      </w:pPr>
      <w:r>
        <w:rPr>
          <w:rStyle w:val="1"/>
        </w:rPr>
        <w:t xml:space="preserve">– Herritar-galdeketetan botoa egiaztatzeko sistema.</w:t>
      </w:r>
    </w:p>
    <w:p>
      <w:pPr>
        <w:pStyle w:val="0"/>
        <w:suppressAutoHyphens w:val="false"/>
        <w:rPr>
          <w:rStyle w:val="1"/>
        </w:rPr>
      </w:pPr>
      <w:r>
        <w:rPr>
          <w:rStyle w:val="1"/>
        </w:rPr>
        <w:t xml:space="preserve">– Parte-hartzaileen Erregistroaren araubide juridikoa eta funtzionamendua.</w:t>
      </w:r>
    </w:p>
    <w:p>
      <w:pPr>
        <w:pStyle w:val="0"/>
        <w:suppressAutoHyphens w:val="false"/>
        <w:rPr>
          <w:rStyle w:val="1"/>
        </w:rPr>
      </w:pPr>
      <w:r>
        <w:rPr>
          <w:rStyle w:val="1"/>
        </w:rPr>
        <w:t xml:space="preserve">– Sinatzeko prozedura.</w:t>
      </w:r>
    </w:p>
    <w:p>
      <w:pPr>
        <w:pStyle w:val="0"/>
        <w:suppressAutoHyphens w:val="false"/>
        <w:rPr>
          <w:rStyle w:val="1"/>
        </w:rPr>
      </w:pPr>
      <w:r>
        <w:rPr>
          <w:rStyle w:val="1"/>
        </w:rPr>
        <w:t xml:space="preserve">2020ko otsailaren 17an abiarazi zen foru dekretua taxutu aurreko aldez aurreko galdeketa publikoaren proposamena, eta 2020ko ekainaren 24ra bitarte paratu zen jendaurrean. Nafarroako Gobernuaren Gobernu Irekiaren Atarian ageri denaren arabera, ez zen ekarpenik egin. Harrezkero bi urte pasa dira, baina ez da jasota ageri Nafarroako Gobernuak inolako ekimenik abiarazi duenik dekretu hori taxutzeari begira.</w:t>
      </w:r>
    </w:p>
    <w:p>
      <w:pPr>
        <w:pStyle w:val="0"/>
        <w:suppressAutoHyphens w:val="false"/>
        <w:rPr>
          <w:rStyle w:val="1"/>
        </w:rPr>
      </w:pPr>
      <w:r>
        <w:rPr>
          <w:rStyle w:val="1"/>
        </w:rPr>
        <w:t xml:space="preserve">Hori dela eta, parlamentari honek jabeldura aurkeztu dio Nafarroako Gobernuari, Nafarroako herritarren parte-hartzearen alorreko politika orokorrari buruzkoa.</w:t>
      </w:r>
    </w:p>
    <w:p>
      <w:pPr>
        <w:pStyle w:val="0"/>
        <w:suppressAutoHyphens w:val="false"/>
        <w:rPr>
          <w:rStyle w:val="1"/>
        </w:rPr>
      </w:pPr>
      <w:r>
        <w:rPr>
          <w:rStyle w:val="1"/>
        </w:rPr>
        <w:t xml:space="preserve">Iruñean, 2022ko maiatzaren 17an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