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Plan Operativo de Accesibilidad 2022, formulada por la Ilma. Sra. D.ª Marta Álvarez Alonso (10-22/POR-00201).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 (NA+), al amparo de lo dispuesto en el Reglamento de la Cámara, realiza la siguiente pregunta oral dirigida al Consejero de Presidencia, Igualdad, Función Pública e Interior para su contestación en la Comisión de Presidencia, Igualdad, Función Pública e Interior.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tiene previsto el Consejero dar cumplimiento a lo dispuesto en la moción aprobada por este Parlamento que le insta a remitir el Plan Operativo de Accesibilidad 2022 al Parlamento de Navarra para que sea tramitado conforme a lo dispuesto en el capítulo II del título XIII del Reglamento del Parlamento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26 de mayo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