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EBB1" w14:textId="284FCEB5" w:rsidR="001E25EE" w:rsidRDefault="00833BFB">
      <w:pPr>
        <w:ind w:left="355" w:right="0"/>
      </w:pPr>
      <w:r>
        <w:t>La Consejera de Cultura y Deporte del Gobierno de Navarra, en relación con</w:t>
      </w:r>
      <w:r>
        <w:t xml:space="preserve"> la Pregunta Escrita reiterada por el parlamentario foral D. Alberto Bonilla Zafra, adscrito al Grupo Parlamentario Navarra Suma (10-22/PES-00120) </w:t>
      </w:r>
      <w:r>
        <w:rPr>
          <w:b/>
          <w:i/>
        </w:rPr>
        <w:t>a si es una prioridad para el Departa</w:t>
      </w:r>
      <w:r>
        <w:rPr>
          <w:b/>
          <w:i/>
        </w:rPr>
        <w:t>mento poder contar en Navarra con una pista cubierta de atletismo o no, y si lo fuera, cuándo se podrá disponer del estudio anunciado por el Departamento</w:t>
      </w:r>
      <w:r>
        <w:t>, tiene el honor de informarle lo siguiente:</w:t>
      </w:r>
    </w:p>
    <w:p w14:paraId="46509089" w14:textId="77777777" w:rsidR="001E25EE" w:rsidRDefault="00833BFB">
      <w:pPr>
        <w:ind w:left="355" w:right="0"/>
      </w:pPr>
      <w:r>
        <w:t>Las prioridades de instalaciones deportivas para Navarra v</w:t>
      </w:r>
      <w:r>
        <w:t>ienen marcadas en el ‘Plan de Infraestructuras Deportivas 2022-2025’ que, en el caso de una pista cubierta de Atletismo, señala, para el año 2022, la realización de “un estudio en profundidad para analizar tipología, ubicación, costes, gestión y sostenibil</w:t>
      </w:r>
      <w:r>
        <w:t xml:space="preserve">idad y viabilidad económica de dicha infraestructura”. Actualmente, se está elaborando dicho informe. </w:t>
      </w:r>
    </w:p>
    <w:p w14:paraId="1BC5AA31" w14:textId="77777777" w:rsidR="001E25EE" w:rsidRDefault="00833BFB">
      <w:pPr>
        <w:spacing w:after="689"/>
        <w:ind w:left="355" w:right="0"/>
      </w:pPr>
      <w:r>
        <w:t>Es lo que puedo informar, en cumplimiento de lo dispuesto en el artículo 194 del Reglamento del Parlamento de Navarra.</w:t>
      </w:r>
    </w:p>
    <w:p w14:paraId="091EEC27" w14:textId="77777777" w:rsidR="001E25EE" w:rsidRDefault="00833BFB">
      <w:pPr>
        <w:ind w:left="2250" w:right="0"/>
      </w:pPr>
      <w:r>
        <w:t>Pamplona-Iruña, 10 de mayo de 2022</w:t>
      </w:r>
    </w:p>
    <w:p w14:paraId="687CC987" w14:textId="76C480A1" w:rsidR="001E25EE" w:rsidRDefault="00833BFB" w:rsidP="00833BFB">
      <w:pPr>
        <w:spacing w:after="1968"/>
        <w:ind w:left="1866" w:right="0"/>
      </w:pPr>
      <w:r w:rsidRPr="00833BFB">
        <w:t>La Consejera de Cultura y Deporte: Rebeca Esnaola Bermejo</w:t>
      </w:r>
    </w:p>
    <w:sectPr w:rsidR="001E25EE" w:rsidSect="00833BFB">
      <w:pgSz w:w="11900" w:h="16840"/>
      <w:pgMar w:top="1701" w:right="1702" w:bottom="144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EE"/>
    <w:rsid w:val="001E25EE"/>
    <w:rsid w:val="007D04FA"/>
    <w:rsid w:val="0083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3A40"/>
  <w15:docId w15:val="{BFAFF3EA-6644-48A9-8485-08D6F7B5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5" w:line="360" w:lineRule="auto"/>
      <w:ind w:left="370" w:right="4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3</cp:revision>
  <dcterms:created xsi:type="dcterms:W3CDTF">2022-05-12T12:41:00Z</dcterms:created>
  <dcterms:modified xsi:type="dcterms:W3CDTF">2022-05-12T12:42:00Z</dcterms:modified>
</cp:coreProperties>
</file>