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20an egindako bilkuran, Eledunen Batzarrari entzun ondoren, erabaki hau hartu zuen, besteak beste:</w:t>
      </w:r>
    </w:p>
    <w:p>
      <w:pPr>
        <w:pStyle w:val="0"/>
        <w:suppressAutoHyphens w:val="false"/>
        <w:rPr>
          <w:rStyle w:val="1"/>
          <w:spacing w:val="-1.919"/>
        </w:rPr>
      </w:pPr>
      <w:r>
        <w:rPr>
          <w:rStyle w:val="1"/>
          <w:b w:val="true"/>
          <w:spacing w:val="-1.919"/>
        </w:rPr>
        <w:t xml:space="preserve">1.</w:t>
      </w:r>
      <w:r>
        <w:rPr>
          <w:rStyle w:val="1"/>
          <w:spacing w:val="-1.919"/>
        </w:rPr>
        <w:t xml:space="preserve"> Adieraztea jakinaren gainean dagoela EH Bildu Nafarroa talde parlamentarioak eta Izquierda-Ezkerra talde parlamentario mistoak aurkezturiko mozioa erretiratu izanaz. Mozioaren bidez Espainiako Gobernua premiatzen zen Saharako gatazkarako konponbide bat sustatu eta lagundu zezan, NBEaren ebazpenetan oinarritutako deskolonizazio prozesuaren esparruan, Saharako herriaren autodeterminaziorako eskubidea barne, eta 2022ko apirilaren 1eko 42. Nafarroako Parlamentuko Aldizkari Ofizialean argitaratu zen (10-21/MOC-00035).</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ekainaren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