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junio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Polo de Innovación Digital, formulada por el Ilmo. Sr. D. Mikel Asiain Torres (10-22/POR-00244).</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junio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Asiain Torres, parlamentario foral adscrito al Grupo Parlamentario Geroa Bai, al amparo de lo dispuesto en el Reglamento de esta Cámara, presenta la siguiente pregunta oral con el fin de que sea respondida en Pleno por el consejero de Desarrollo Económico y Empresarial. </w:t>
      </w:r>
    </w:p>
    <w:p>
      <w:pPr>
        <w:pStyle w:val="0"/>
        <w:suppressAutoHyphens w:val="false"/>
        <w:rPr>
          <w:rStyle w:val="1"/>
        </w:rPr>
      </w:pPr>
      <w:r>
        <w:rPr>
          <w:rStyle w:val="1"/>
        </w:rPr>
        <w:t xml:space="preserve">La semana pasada se hizo público que la Comisión Europea, en el marco del programa Europa Digital, aprobó la candidatura de IRIS, el Polo de Innovación Digital para formar parte de la Red Europea de Digital lnnovation Hubs (EDIH). </w:t>
      </w:r>
    </w:p>
    <w:p>
      <w:pPr>
        <w:pStyle w:val="0"/>
        <w:suppressAutoHyphens w:val="false"/>
        <w:rPr>
          <w:rStyle w:val="1"/>
        </w:rPr>
      </w:pPr>
      <w:r>
        <w:rPr>
          <w:rStyle w:val="1"/>
        </w:rPr>
        <w:t xml:space="preserve">Este hecho supone, sin duda, un importante espaldarazo a un proyecto iniciado en la pasada legislatura y que está avanzando para su puesta en marcha definitiva. </w:t>
      </w:r>
    </w:p>
    <w:p>
      <w:pPr>
        <w:pStyle w:val="0"/>
        <w:suppressAutoHyphens w:val="false"/>
        <w:rPr>
          <w:rStyle w:val="1"/>
        </w:rPr>
      </w:pPr>
      <w:r>
        <w:rPr>
          <w:rStyle w:val="1"/>
        </w:rPr>
        <w:t xml:space="preserve">Por todo ello, se formula la siguiente pregunta oral al consejero de Desarrollo Económico y Empresarial: </w:t>
      </w:r>
    </w:p>
    <w:p>
      <w:pPr>
        <w:pStyle w:val="0"/>
        <w:suppressAutoHyphens w:val="false"/>
        <w:rPr>
          <w:rStyle w:val="1"/>
        </w:rPr>
      </w:pPr>
      <w:r>
        <w:rPr>
          <w:rStyle w:val="1"/>
        </w:rPr>
        <w:t xml:space="preserve">¿Qué pasos se han dado en los últimos tiempos y cuáles quedan por recorrer para que el Polo de Innovación Digital sea una realidad en nuestra Comunidad? </w:t>
      </w:r>
    </w:p>
    <w:p>
      <w:pPr>
        <w:pStyle w:val="0"/>
        <w:suppressAutoHyphens w:val="false"/>
        <w:rPr>
          <w:rStyle w:val="1"/>
        </w:rPr>
      </w:pPr>
      <w:r>
        <w:rPr>
          <w:rStyle w:val="1"/>
        </w:rPr>
        <w:t xml:space="preserve">Pamplona-lruña a 23 de junio de 2022 </w:t>
      </w:r>
    </w:p>
    <w:p>
      <w:pPr>
        <w:pStyle w:val="0"/>
        <w:suppressAutoHyphens w:val="false"/>
        <w:rPr>
          <w:rStyle w:val="1"/>
        </w:rPr>
      </w:pPr>
      <w:r>
        <w:rPr>
          <w:rStyle w:val="1"/>
        </w:rPr>
        <w:t xml:space="preserve">El Parlamentario Foral: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