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2022ko ekainaren 21ean egindako bilkuran, Lehendakaritzako, Berdintasuneko, Funtzio Publikoko eta Barneko Batzordeak Emakumeen eta gizonen arteko berdintasunerako Nafarroako Plan Estrategikoa onetsi zuen, honako proposamen hauek gehituta:</w:t>
      </w:r>
    </w:p>
    <w:p>
      <w:pPr>
        <w:pStyle w:val="0"/>
        <w:suppressAutoHyphens w:val="false"/>
        <w:rPr>
          <w:rStyle w:val="1"/>
          <w:b w:val="true"/>
        </w:rPr>
      </w:pPr>
      <w:r>
        <w:rPr>
          <w:rStyle w:val="1"/>
          <w:b w:val="true"/>
        </w:rPr>
        <w:t xml:space="preserve">«Lehena.</w:t>
      </w:r>
    </w:p>
    <w:p>
      <w:pPr>
        <w:pStyle w:val="0"/>
        <w:suppressAutoHyphens w:val="false"/>
        <w:rPr>
          <w:rStyle w:val="1"/>
        </w:rPr>
      </w:pPr>
      <w:r>
        <w:rPr>
          <w:rStyle w:val="1"/>
        </w:rPr>
        <w:t xml:space="preserve">25. orrialdea.</w:t>
      </w:r>
    </w:p>
    <w:p>
      <w:pPr>
        <w:pStyle w:val="0"/>
        <w:suppressAutoHyphens w:val="false"/>
        <w:rPr>
          <w:rStyle w:val="1"/>
        </w:rPr>
      </w:pPr>
      <w:r>
        <w:rPr>
          <w:rStyle w:val="1"/>
        </w:rPr>
        <w:t xml:space="preserve">Ekintza bat gehitzen zaio 0.0.2.3 helburu operatiboari. Honela idatzita gelditzen da:</w:t>
      </w:r>
    </w:p>
    <w:p>
      <w:pPr>
        <w:pStyle w:val="0"/>
        <w:suppressAutoHyphens w:val="false"/>
        <w:rPr>
          <w:rStyle w:val="1"/>
        </w:rPr>
      </w:pPr>
      <w:r>
        <w:rPr>
          <w:rStyle w:val="1"/>
        </w:rPr>
        <w:t xml:space="preserve">“2.3.4. Berdintasunari buruzko prestakuntza ikastaroak departamentu guztietako funtzionarioentzat. Parte hartzeko pizgarriak ematea funtzionarioei”.</w:t>
      </w:r>
    </w:p>
    <w:p>
      <w:pPr>
        <w:pStyle w:val="0"/>
        <w:suppressAutoHyphens w:val="false"/>
        <w:rPr>
          <w:rStyle w:val="1"/>
          <w:b w:val="true"/>
        </w:rPr>
      </w:pPr>
      <w:r>
        <w:rPr>
          <w:rStyle w:val="1"/>
          <w:b w:val="true"/>
        </w:rPr>
        <w:t xml:space="preserve">Bigarrena.</w:t>
      </w:r>
    </w:p>
    <w:p>
      <w:pPr>
        <w:pStyle w:val="0"/>
        <w:suppressAutoHyphens w:val="false"/>
        <w:rPr>
          <w:rStyle w:val="1"/>
        </w:rPr>
      </w:pPr>
      <w:r>
        <w:rPr>
          <w:rStyle w:val="1"/>
        </w:rPr>
        <w:t xml:space="preserve">31. orrialdea.</w:t>
      </w:r>
    </w:p>
    <w:p>
      <w:pPr>
        <w:pStyle w:val="0"/>
        <w:suppressAutoHyphens w:val="false"/>
        <w:rPr>
          <w:rStyle w:val="1"/>
        </w:rPr>
      </w:pPr>
      <w:r>
        <w:rPr>
          <w:rStyle w:val="1"/>
        </w:rPr>
        <w:t xml:space="preserve">Aldatu egiten da 3.8.1 ekintza, eta honela idatzita gelditzen da:</w:t>
      </w:r>
    </w:p>
    <w:p>
      <w:pPr>
        <w:pStyle w:val="0"/>
        <w:suppressAutoHyphens w:val="false"/>
        <w:rPr>
          <w:rStyle w:val="1"/>
        </w:rPr>
      </w:pPr>
      <w:r>
        <w:rPr>
          <w:rStyle w:val="1"/>
        </w:rPr>
        <w:t xml:space="preserve">“Berdintasun plan sektorialak egitea, Nafarroako Gobernuko departamentuen politikak hala eskatzen duenean.</w:t>
      </w:r>
    </w:p>
    <w:p>
      <w:pPr>
        <w:pStyle w:val="0"/>
        <w:suppressAutoHyphens w:val="false"/>
        <w:rPr>
          <w:rStyle w:val="1"/>
        </w:rPr>
      </w:pPr>
      <w:r>
        <w:rPr>
          <w:rStyle w:val="1"/>
        </w:rPr>
        <w:t xml:space="preserve">Bestalde, departamentuetako berdintasun unitateek departamentuko plana eginen dute, plan estrategiko honek ezarritako berdintasun helburuak lortzeko departamentuetan garatu beharreko ekintza eta neurriei buruzkoa”.</w:t>
      </w:r>
    </w:p>
    <w:p>
      <w:pPr>
        <w:pStyle w:val="0"/>
        <w:suppressAutoHyphens w:val="false"/>
        <w:rPr>
          <w:rStyle w:val="1"/>
          <w:b w:val="true"/>
        </w:rPr>
      </w:pPr>
      <w:r>
        <w:rPr>
          <w:rStyle w:val="1"/>
          <w:b w:val="true"/>
        </w:rPr>
        <w:t xml:space="preserve">Hirugarrena.</w:t>
      </w:r>
    </w:p>
    <w:p>
      <w:pPr>
        <w:pStyle w:val="0"/>
        <w:suppressAutoHyphens w:val="false"/>
        <w:rPr>
          <w:rStyle w:val="1"/>
        </w:rPr>
      </w:pPr>
      <w:r>
        <w:rPr>
          <w:rStyle w:val="1"/>
        </w:rPr>
        <w:t xml:space="preserve">31. orrialdea.</w:t>
      </w:r>
    </w:p>
    <w:p>
      <w:pPr>
        <w:pStyle w:val="0"/>
        <w:suppressAutoHyphens w:val="false"/>
        <w:rPr>
          <w:rStyle w:val="1"/>
        </w:rPr>
      </w:pPr>
      <w:r>
        <w:rPr>
          <w:rStyle w:val="1"/>
        </w:rPr>
        <w:t xml:space="preserve">Ekintza bat gehitzen zaio 0.0.3.8 helburu operatiboari. Honela idatzita gelditzen da:</w:t>
      </w:r>
    </w:p>
    <w:p>
      <w:pPr>
        <w:pStyle w:val="0"/>
        <w:suppressAutoHyphens w:val="false"/>
        <w:rPr>
          <w:rStyle w:val="1"/>
          <w:spacing w:val="1.919"/>
        </w:rPr>
      </w:pPr>
      <w:r>
        <w:rPr>
          <w:rStyle w:val="1"/>
          <w:spacing w:val="1.919"/>
        </w:rPr>
        <w:t xml:space="preserve">“3.8.4. Nahitaez bete beharreko irizpideak ezartzea Nafarroako Gobernuko kontseiluetan eta zuzendaritza postuetan ordezkaritza orekatuaren printzipioa bermatzeko. Ez betetzea justifikatu egin beharko da dena delako departamentuko berdintasun unitatearen txosten baten bidez.</w:t>
      </w:r>
    </w:p>
    <w:p>
      <w:pPr>
        <w:pStyle w:val="0"/>
        <w:suppressAutoHyphens w:val="false"/>
        <w:rPr>
          <w:rStyle w:val="1"/>
        </w:rPr>
      </w:pPr>
      <w:r>
        <w:rPr>
          <w:rStyle w:val="1"/>
        </w:rPr>
        <w:t xml:space="preserve">Ordezkaritza orekatuaren printzipioa bete beharretik salbuetsiko dira emakumeek jasaten duten eta jasan duten diskriminazio historikoa bistaratzen eta gainditzen laguntzea helburu duten gune instituzionalak”.</w:t>
      </w:r>
    </w:p>
    <w:p>
      <w:pPr>
        <w:pStyle w:val="0"/>
        <w:suppressAutoHyphens w:val="false"/>
        <w:rPr>
          <w:rStyle w:val="1"/>
          <w:b w:val="true"/>
        </w:rPr>
      </w:pPr>
      <w:r>
        <w:rPr>
          <w:rStyle w:val="1"/>
          <w:b w:val="true"/>
        </w:rPr>
        <w:t xml:space="preserve">Laugarrena.</w:t>
      </w:r>
    </w:p>
    <w:p>
      <w:pPr>
        <w:pStyle w:val="0"/>
        <w:suppressAutoHyphens w:val="false"/>
        <w:rPr>
          <w:rStyle w:val="1"/>
        </w:rPr>
      </w:pPr>
      <w:r>
        <w:rPr>
          <w:rStyle w:val="1"/>
        </w:rPr>
        <w:t xml:space="preserve">33. orrialdea.</w:t>
      </w:r>
    </w:p>
    <w:p>
      <w:pPr>
        <w:pStyle w:val="0"/>
        <w:suppressAutoHyphens w:val="false"/>
        <w:rPr>
          <w:rStyle w:val="1"/>
        </w:rPr>
      </w:pPr>
      <w:r>
        <w:rPr>
          <w:rStyle w:val="1"/>
        </w:rPr>
        <w:t xml:space="preserve">Aldatu egiten da 0.0.4.4 helburu operatiboa, eta honela idatzita gelditzen da:</w:t>
      </w:r>
    </w:p>
    <w:p>
      <w:pPr>
        <w:pStyle w:val="0"/>
        <w:suppressAutoHyphens w:val="false"/>
        <w:rPr>
          <w:rStyle w:val="1"/>
          <w:spacing w:val="1.919"/>
        </w:rPr>
      </w:pPr>
      <w:r>
        <w:rPr>
          <w:rStyle w:val="1"/>
          <w:spacing w:val="1.919"/>
        </w:rPr>
        <w:t xml:space="preserve">“0.0.4.4. Emakumeek beren askotarikotasunean politika publikoak ezagutu eta horietan parte hartu eta eragin dezaten sustatzea, Gobernu Irekiaren bidez eta gardentasunerako eta parte-hartze demokratikorako beste tresna batzuen bidez”.</w:t>
      </w:r>
    </w:p>
    <w:p>
      <w:pPr>
        <w:pStyle w:val="0"/>
        <w:suppressAutoHyphens w:val="false"/>
        <w:rPr>
          <w:rStyle w:val="1"/>
          <w:b w:val="true"/>
        </w:rPr>
      </w:pPr>
      <w:r>
        <w:rPr>
          <w:rStyle w:val="1"/>
          <w:b w:val="true"/>
        </w:rPr>
        <w:t xml:space="preserve">Bosgarrena.</w:t>
      </w:r>
    </w:p>
    <w:p>
      <w:pPr>
        <w:pStyle w:val="0"/>
        <w:suppressAutoHyphens w:val="false"/>
        <w:rPr>
          <w:rStyle w:val="1"/>
        </w:rPr>
      </w:pPr>
      <w:r>
        <w:rPr>
          <w:rStyle w:val="1"/>
        </w:rPr>
        <w:t xml:space="preserve">33. orrialdea.</w:t>
      </w:r>
    </w:p>
    <w:p>
      <w:pPr>
        <w:pStyle w:val="0"/>
        <w:suppressAutoHyphens w:val="false"/>
        <w:rPr>
          <w:rStyle w:val="1"/>
        </w:rPr>
      </w:pPr>
      <w:r>
        <w:rPr>
          <w:rStyle w:val="1"/>
        </w:rPr>
        <w:t xml:space="preserve">Helburu operatibo bat gehitzea. Hona:</w:t>
      </w:r>
    </w:p>
    <w:p>
      <w:pPr>
        <w:pStyle w:val="0"/>
        <w:suppressAutoHyphens w:val="false"/>
        <w:rPr>
          <w:rStyle w:val="1"/>
        </w:rPr>
      </w:pPr>
      <w:r>
        <w:rPr>
          <w:rStyle w:val="1"/>
        </w:rPr>
        <w:t xml:space="preserve">“0.0.4.5. Foru legearen eta berdintasunari buruzko araudi osoaren garapenaren gaineko kontrola.</w:t>
      </w:r>
    </w:p>
    <w:p>
      <w:pPr>
        <w:pStyle w:val="0"/>
        <w:suppressAutoHyphens w:val="false"/>
        <w:rPr>
          <w:rStyle w:val="1"/>
        </w:rPr>
      </w:pPr>
      <w:r>
        <w:rPr>
          <w:rStyle w:val="1"/>
        </w:rPr>
        <w:t xml:space="preserve">4.5.1. Erregelamendu bat egitea plana abian jarri ondoko lehen seihilekoan, Emakumeen eta Gizonen arteko Berdintasunari buruzko apirilaren 4ko 17/2019 Foru Legeak ezartzen duen zehapen araubidea gauzatu ahal izateko giza baliabideak, baliabide teknikoak eta prozedurak ezartzeko.</w:t>
      </w:r>
    </w:p>
    <w:p>
      <w:pPr>
        <w:pStyle w:val="0"/>
        <w:suppressAutoHyphens w:val="false"/>
        <w:rPr>
          <w:rStyle w:val="1"/>
        </w:rPr>
      </w:pPr>
      <w:r>
        <w:rPr>
          <w:rStyle w:val="1"/>
        </w:rPr>
        <w:t xml:space="preserve">4.5.3. Nafarroako Berdintasunerako Institutuko (NABI) zuzendari kudeatzaileak eta kontseilariak arau-hausteei dagozkien zehapenak ezarri ahal izateko behar diren tresnak sortu eta martxan jartzea”.</w:t>
      </w:r>
    </w:p>
    <w:p>
      <w:pPr>
        <w:pStyle w:val="0"/>
        <w:suppressAutoHyphens w:val="false"/>
        <w:rPr>
          <w:rStyle w:val="1"/>
          <w:b w:val="true"/>
        </w:rPr>
      </w:pPr>
      <w:r>
        <w:rPr>
          <w:rStyle w:val="1"/>
          <w:b w:val="true"/>
        </w:rPr>
        <w:t xml:space="preserve">Seigarrena.</w:t>
      </w:r>
    </w:p>
    <w:p>
      <w:pPr>
        <w:pStyle w:val="0"/>
        <w:suppressAutoHyphens w:val="false"/>
        <w:rPr>
          <w:rStyle w:val="1"/>
        </w:rPr>
      </w:pPr>
      <w:r>
        <w:rPr>
          <w:rStyle w:val="1"/>
        </w:rPr>
        <w:t xml:space="preserve">38. orrialdea.</w:t>
      </w:r>
    </w:p>
    <w:p>
      <w:pPr>
        <w:pStyle w:val="0"/>
        <w:suppressAutoHyphens w:val="false"/>
        <w:rPr>
          <w:rStyle w:val="1"/>
        </w:rPr>
      </w:pPr>
      <w:r>
        <w:rPr>
          <w:rStyle w:val="1"/>
        </w:rPr>
        <w:t xml:space="preserve">Aldatu egiten da 5.1.4 ekintza, eta honela idatzita gelditzen da:</w:t>
      </w:r>
    </w:p>
    <w:p>
      <w:pPr>
        <w:pStyle w:val="0"/>
        <w:suppressAutoHyphens w:val="false"/>
        <w:rPr>
          <w:rStyle w:val="1"/>
        </w:rPr>
      </w:pPr>
      <w:r>
        <w:rPr>
          <w:rStyle w:val="1"/>
        </w:rPr>
        <w:t xml:space="preserve">“5.1.4. Hezkidetza Planaren eta Skolae programaren esparruan hezkuntza ekimenak sustatzea haur eta gazteek ulertu eta barneratu dezaten etxeko zainketak eta etxeko lana positiboak eta beharrezkoak direla, eta banakoen eta taldearen erantzukizun gisa har ditzaten”.</w:t>
      </w:r>
    </w:p>
    <w:p>
      <w:pPr>
        <w:pStyle w:val="0"/>
        <w:suppressAutoHyphens w:val="false"/>
        <w:rPr>
          <w:rStyle w:val="1"/>
          <w:b w:val="true"/>
        </w:rPr>
      </w:pPr>
      <w:r>
        <w:rPr>
          <w:rStyle w:val="1"/>
          <w:b w:val="true"/>
        </w:rPr>
        <w:t xml:space="preserve">Zazpigarrena.</w:t>
      </w:r>
    </w:p>
    <w:p>
      <w:pPr>
        <w:pStyle w:val="0"/>
        <w:suppressAutoHyphens w:val="false"/>
        <w:rPr>
          <w:rStyle w:val="1"/>
        </w:rPr>
      </w:pPr>
      <w:r>
        <w:rPr>
          <w:rStyle w:val="1"/>
        </w:rPr>
        <w:t xml:space="preserve">39. orrialdea.</w:t>
      </w:r>
    </w:p>
    <w:p>
      <w:pPr>
        <w:pStyle w:val="0"/>
        <w:suppressAutoHyphens w:val="false"/>
        <w:rPr>
          <w:rStyle w:val="1"/>
        </w:rPr>
      </w:pPr>
      <w:r>
        <w:rPr>
          <w:rStyle w:val="1"/>
        </w:rPr>
        <w:t xml:space="preserve">Aldatu egiten da 5.3.2 ekintza, eta honela idatzita gelditzen da:</w:t>
      </w:r>
    </w:p>
    <w:p>
      <w:pPr>
        <w:pStyle w:val="0"/>
        <w:suppressAutoHyphens w:val="false"/>
        <w:rPr>
          <w:rStyle w:val="1"/>
        </w:rPr>
      </w:pPr>
      <w:r>
        <w:rPr>
          <w:rStyle w:val="1"/>
        </w:rPr>
        <w:t xml:space="preserve">“5.3.2. Gizonezko langile publikoak erantzukizun partekatuko kontziliazio neurrietara bildu daitezen sustatzea. Berariazko neurri sorta bat prestatzea, gizonek beren gain har ditzaten zainketak”.</w:t>
      </w:r>
    </w:p>
    <w:p>
      <w:pPr>
        <w:pStyle w:val="0"/>
        <w:suppressAutoHyphens w:val="false"/>
        <w:rPr>
          <w:rStyle w:val="1"/>
          <w:b w:val="true"/>
        </w:rPr>
      </w:pPr>
      <w:r>
        <w:rPr>
          <w:rStyle w:val="1"/>
          <w:b w:val="true"/>
        </w:rPr>
        <w:t xml:space="preserve">Zortzigarrena.</w:t>
      </w:r>
    </w:p>
    <w:p>
      <w:pPr>
        <w:pStyle w:val="0"/>
        <w:suppressAutoHyphens w:val="false"/>
        <w:rPr>
          <w:rStyle w:val="1"/>
        </w:rPr>
      </w:pPr>
      <w:r>
        <w:rPr>
          <w:rStyle w:val="1"/>
        </w:rPr>
        <w:t xml:space="preserve">39. orrialdea.</w:t>
      </w:r>
    </w:p>
    <w:p>
      <w:pPr>
        <w:pStyle w:val="0"/>
        <w:suppressAutoHyphens w:val="false"/>
        <w:rPr>
          <w:rStyle w:val="1"/>
        </w:rPr>
      </w:pPr>
      <w:r>
        <w:rPr>
          <w:rStyle w:val="1"/>
        </w:rPr>
        <w:t xml:space="preserve">Ekintza bat gehitzen zaio 0.0.5.3 helburu operatiboari. Honela idatzita gelditzen da:</w:t>
      </w:r>
    </w:p>
    <w:p>
      <w:pPr>
        <w:pStyle w:val="0"/>
        <w:suppressAutoHyphens w:val="false"/>
        <w:rPr>
          <w:rStyle w:val="1"/>
        </w:rPr>
      </w:pPr>
      <w:r>
        <w:rPr>
          <w:rStyle w:val="1"/>
        </w:rPr>
        <w:t xml:space="preserve">“5.3.6. Azterketa bat eginen da zainketen erantzukizun partekatua sustatzeko zerbitzu publikoen (haur eskola, eguneko zentro eta abarrekoen) existentziari eta lurralde banaketari buruz, eta, azterketa hori oinarritzat hartuta, plangintza-proposamen bat eginen da, zerbitzuen banaketa orekatua ezartzeko, beharrezkoa balitz”.</w:t>
      </w:r>
    </w:p>
    <w:p>
      <w:pPr>
        <w:pStyle w:val="0"/>
        <w:suppressAutoHyphens w:val="false"/>
        <w:rPr>
          <w:rStyle w:val="1"/>
          <w:b w:val="true"/>
        </w:rPr>
      </w:pPr>
      <w:r>
        <w:rPr>
          <w:rStyle w:val="1"/>
          <w:b w:val="true"/>
        </w:rPr>
        <w:t xml:space="preserve">Bederatzigarrena.</w:t>
      </w:r>
    </w:p>
    <w:p>
      <w:pPr>
        <w:pStyle w:val="0"/>
        <w:suppressAutoHyphens w:val="false"/>
        <w:rPr>
          <w:rStyle w:val="1"/>
        </w:rPr>
      </w:pPr>
      <w:r>
        <w:rPr>
          <w:rStyle w:val="1"/>
        </w:rPr>
        <w:t xml:space="preserve">40. orrialdea.</w:t>
      </w:r>
    </w:p>
    <w:p>
      <w:pPr>
        <w:pStyle w:val="0"/>
        <w:suppressAutoHyphens w:val="false"/>
        <w:rPr>
          <w:rStyle w:val="1"/>
        </w:rPr>
      </w:pPr>
      <w:r>
        <w:rPr>
          <w:rStyle w:val="1"/>
        </w:rPr>
        <w:t xml:space="preserve">Aldatu egiten da 5.4.4 ekintza, eta honela idatzita gelditzen da:</w:t>
      </w:r>
    </w:p>
    <w:p>
      <w:pPr>
        <w:pStyle w:val="0"/>
        <w:suppressAutoHyphens w:val="false"/>
        <w:rPr>
          <w:rStyle w:val="1"/>
        </w:rPr>
      </w:pPr>
      <w:r>
        <w:rPr>
          <w:rStyle w:val="1"/>
        </w:rPr>
        <w:t xml:space="preserve">“5.4.4. Nafarroako Gobernuak konpromisoa hartzea zainketen zorro publikoa handitzeko, sektore horretan enplegu publikoa eta kalitatezkoa sustatzeko, zaintzarako gune komunitarioak sortzeko eta zainketei eta horien hornidurari lotutako zerga, lan eta gizarte politikak hobetzeko. Toki entitateekin eta Espainiako Gobernuarekin elkarlan proaktiboan aritzea konpromiso hori betetzeko”.</w:t>
      </w:r>
    </w:p>
    <w:p>
      <w:pPr>
        <w:pStyle w:val="0"/>
        <w:suppressAutoHyphens w:val="false"/>
        <w:rPr>
          <w:rStyle w:val="1"/>
          <w:b w:val="true"/>
        </w:rPr>
      </w:pPr>
      <w:r>
        <w:rPr>
          <w:rStyle w:val="1"/>
          <w:b w:val="true"/>
        </w:rPr>
        <w:t xml:space="preserve">Hamargarrena.</w:t>
      </w:r>
    </w:p>
    <w:p>
      <w:pPr>
        <w:pStyle w:val="0"/>
        <w:suppressAutoHyphens w:val="false"/>
        <w:rPr>
          <w:rStyle w:val="1"/>
        </w:rPr>
      </w:pPr>
      <w:r>
        <w:rPr>
          <w:rStyle w:val="1"/>
        </w:rPr>
        <w:t xml:space="preserve">42. orrialdea.</w:t>
      </w:r>
    </w:p>
    <w:p>
      <w:pPr>
        <w:pStyle w:val="0"/>
        <w:suppressAutoHyphens w:val="false"/>
        <w:rPr>
          <w:rStyle w:val="1"/>
        </w:rPr>
      </w:pPr>
      <w:r>
        <w:rPr>
          <w:rStyle w:val="1"/>
        </w:rPr>
        <w:t xml:space="preserve">Aldatu egiten da 6.1.5 ekintza, eta honela idatzita gelditzen da:</w:t>
      </w:r>
    </w:p>
    <w:p>
      <w:pPr>
        <w:pStyle w:val="0"/>
        <w:suppressAutoHyphens w:val="false"/>
        <w:rPr>
          <w:rStyle w:val="1"/>
        </w:rPr>
      </w:pPr>
      <w:r>
        <w:rPr>
          <w:rStyle w:val="1"/>
        </w:rPr>
        <w:t xml:space="preserve">“6.1.5. COVID-19ak, Ukrainako gerraren ondorioek eta premiazko ondasun eta produktuen prezioen gorakadak sortu duten egoerak Nafarroan pobreziaren feminizazioari nola eragin dion ebaluatzea”.</w:t>
      </w:r>
    </w:p>
    <w:p>
      <w:pPr>
        <w:pStyle w:val="0"/>
        <w:suppressAutoHyphens w:val="false"/>
        <w:rPr>
          <w:rStyle w:val="1"/>
          <w:b w:val="true"/>
        </w:rPr>
      </w:pPr>
      <w:r>
        <w:rPr>
          <w:rStyle w:val="1"/>
          <w:b w:val="true"/>
        </w:rPr>
        <w:t xml:space="preserve">Hamaikagarrena.</w:t>
      </w:r>
    </w:p>
    <w:p>
      <w:pPr>
        <w:pStyle w:val="0"/>
        <w:suppressAutoHyphens w:val="false"/>
        <w:rPr>
          <w:rStyle w:val="1"/>
        </w:rPr>
      </w:pPr>
      <w:r>
        <w:rPr>
          <w:rStyle w:val="1"/>
        </w:rPr>
        <w:t xml:space="preserve">42. orrialdea.</w:t>
      </w:r>
    </w:p>
    <w:p>
      <w:pPr>
        <w:pStyle w:val="0"/>
        <w:suppressAutoHyphens w:val="false"/>
        <w:rPr>
          <w:rStyle w:val="1"/>
        </w:rPr>
      </w:pPr>
      <w:r>
        <w:rPr>
          <w:rStyle w:val="1"/>
        </w:rPr>
        <w:t xml:space="preserve">Aldatu egiten da 6.2.1 ekintza, eta honela idatzita gelditzen da:</w:t>
      </w:r>
    </w:p>
    <w:p>
      <w:pPr>
        <w:pStyle w:val="0"/>
        <w:suppressAutoHyphens w:val="false"/>
        <w:rPr>
          <w:rStyle w:val="1"/>
        </w:rPr>
      </w:pPr>
      <w:r>
        <w:rPr>
          <w:rStyle w:val="1"/>
        </w:rPr>
        <w:t xml:space="preserve">“6.2.1. Nafarroan soldaten eta pentsioen arrakala berariazko neurrien bitartez murrizteko estrategia instituzionala prestatu eta martxan jartzea”.</w:t>
      </w:r>
    </w:p>
    <w:p>
      <w:pPr>
        <w:pStyle w:val="0"/>
        <w:suppressAutoHyphens w:val="false"/>
        <w:rPr>
          <w:rStyle w:val="1"/>
          <w:b w:val="true"/>
        </w:rPr>
      </w:pPr>
      <w:r>
        <w:rPr>
          <w:rStyle w:val="1"/>
          <w:b w:val="true"/>
        </w:rPr>
        <w:t xml:space="preserve">Hamabigarrena.</w:t>
      </w:r>
    </w:p>
    <w:p>
      <w:pPr>
        <w:pStyle w:val="0"/>
        <w:suppressAutoHyphens w:val="false"/>
        <w:rPr>
          <w:rStyle w:val="1"/>
        </w:rPr>
      </w:pPr>
      <w:r>
        <w:rPr>
          <w:rStyle w:val="1"/>
        </w:rPr>
        <w:t xml:space="preserve">46. orrialdea.</w:t>
      </w:r>
    </w:p>
    <w:p>
      <w:pPr>
        <w:pStyle w:val="0"/>
        <w:suppressAutoHyphens w:val="false"/>
        <w:rPr>
          <w:rStyle w:val="1"/>
        </w:rPr>
      </w:pPr>
      <w:r>
        <w:rPr>
          <w:rStyle w:val="1"/>
        </w:rPr>
        <w:t xml:space="preserve">Ekintza bat gehitzen zaio 0.0.7.1 helburu operatiboari. Honela idatzita gelditzen da:</w:t>
      </w:r>
    </w:p>
    <w:p>
      <w:pPr>
        <w:pStyle w:val="0"/>
        <w:suppressAutoHyphens w:val="false"/>
        <w:rPr>
          <w:rStyle w:val="1"/>
        </w:rPr>
      </w:pPr>
      <w:r>
        <w:rPr>
          <w:rStyle w:val="1"/>
        </w:rPr>
        <w:t xml:space="preserve">“7.1.6. Nafarroako Foru Komunitateko Administrazioa Emakumeen eta Gizonen Berdintasun Eragingarrirako martxoaren 22ko 3/2007 Lege Organikoa bete dadin arduratuko da, Nafarroako enpresek ordainsari-erregistroak sexuaren arabera xehakatuta argitaratzeari dagokionez. Betetze horren balorazioa eginen du aldian behin”.</w:t>
      </w:r>
    </w:p>
    <w:p>
      <w:pPr>
        <w:pStyle w:val="0"/>
        <w:suppressAutoHyphens w:val="false"/>
        <w:rPr>
          <w:rStyle w:val="1"/>
          <w:b w:val="true"/>
        </w:rPr>
      </w:pPr>
      <w:r>
        <w:rPr>
          <w:rStyle w:val="1"/>
          <w:b w:val="true"/>
        </w:rPr>
        <w:t xml:space="preserve">Hamahirugarrena.</w:t>
      </w:r>
    </w:p>
    <w:p>
      <w:pPr>
        <w:pStyle w:val="0"/>
        <w:suppressAutoHyphens w:val="false"/>
        <w:rPr>
          <w:rStyle w:val="1"/>
        </w:rPr>
      </w:pPr>
      <w:r>
        <w:rPr>
          <w:rStyle w:val="1"/>
        </w:rPr>
        <w:t xml:space="preserve">58. orrialdea.</w:t>
      </w:r>
    </w:p>
    <w:p>
      <w:pPr>
        <w:pStyle w:val="0"/>
        <w:suppressAutoHyphens w:val="false"/>
        <w:rPr>
          <w:rStyle w:val="1"/>
        </w:rPr>
      </w:pPr>
      <w:r>
        <w:rPr>
          <w:rStyle w:val="1"/>
        </w:rPr>
        <w:t xml:space="preserve">Aldatu egiten da 9.3.1 ekintza, eta honela idatzita gelditzen da:</w:t>
      </w:r>
    </w:p>
    <w:p>
      <w:pPr>
        <w:pStyle w:val="0"/>
        <w:suppressAutoHyphens w:val="false"/>
        <w:rPr>
          <w:rStyle w:val="1"/>
        </w:rPr>
      </w:pPr>
      <w:r>
        <w:rPr>
          <w:rStyle w:val="1"/>
        </w:rPr>
        <w:t xml:space="preserve">“9.3.1. Emakumeen eta gizonen arteko berdintasuna eraginkortasunez sartzea Nafarroako Foru Komunitateko Administrazioaren hezkuntza plan eta proiektuetan, Hezkidetza Planak eta Skolae programak ezarritako esparru orokorrarekin bat etorriz”.</w:t>
      </w:r>
    </w:p>
    <w:p>
      <w:pPr>
        <w:pStyle w:val="0"/>
        <w:suppressAutoHyphens w:val="false"/>
        <w:rPr>
          <w:rStyle w:val="1"/>
          <w:b w:val="true"/>
        </w:rPr>
      </w:pPr>
      <w:r>
        <w:rPr>
          <w:rStyle w:val="1"/>
          <w:b w:val="true"/>
        </w:rPr>
        <w:t xml:space="preserve">Hamalaugarrena.</w:t>
      </w:r>
    </w:p>
    <w:p>
      <w:pPr>
        <w:pStyle w:val="0"/>
        <w:suppressAutoHyphens w:val="false"/>
        <w:rPr>
          <w:rStyle w:val="1"/>
        </w:rPr>
      </w:pPr>
      <w:r>
        <w:rPr>
          <w:rStyle w:val="1"/>
        </w:rPr>
        <w:t xml:space="preserve">59. orrialdea.</w:t>
      </w:r>
    </w:p>
    <w:p>
      <w:pPr>
        <w:pStyle w:val="0"/>
        <w:suppressAutoHyphens w:val="false"/>
        <w:rPr>
          <w:rStyle w:val="1"/>
        </w:rPr>
      </w:pPr>
      <w:r>
        <w:rPr>
          <w:rStyle w:val="1"/>
        </w:rPr>
        <w:t xml:space="preserve">Aldatu egiten da 9.4.1 ekintza, eta honela idatzita gelditzen da:</w:t>
      </w:r>
    </w:p>
    <w:p>
      <w:pPr>
        <w:pStyle w:val="0"/>
        <w:suppressAutoHyphens w:val="false"/>
        <w:rPr>
          <w:rStyle w:val="1"/>
        </w:rPr>
      </w:pPr>
      <w:r>
        <w:rPr>
          <w:rStyle w:val="1"/>
        </w:rPr>
        <w:t xml:space="preserve">“9.4.1. Arlo guztietako erakundeek (lan arloa, hezkuntza ez-formala, kirola, aisia...) eta herritarrek indarkeria matxistari bai eremu publikoan bai pribatuan (enpresetan zein gizartean) aurrea hartzeko betetzen duten rol proaktibo eta arduratsua indartzea”.</w:t>
      </w:r>
    </w:p>
    <w:p>
      <w:pPr>
        <w:pStyle w:val="0"/>
        <w:suppressAutoHyphens w:val="false"/>
        <w:rPr>
          <w:rStyle w:val="1"/>
          <w:b w:val="true"/>
        </w:rPr>
      </w:pPr>
      <w:r>
        <w:rPr>
          <w:rStyle w:val="1"/>
          <w:b w:val="true"/>
        </w:rPr>
        <w:t xml:space="preserve">Hamabosgarrena.</w:t>
      </w:r>
    </w:p>
    <w:p>
      <w:pPr>
        <w:pStyle w:val="0"/>
        <w:suppressAutoHyphens w:val="false"/>
        <w:rPr>
          <w:rStyle w:val="1"/>
        </w:rPr>
      </w:pPr>
      <w:r>
        <w:rPr>
          <w:rStyle w:val="1"/>
        </w:rPr>
        <w:t xml:space="preserve">63. orrialdea.</w:t>
      </w:r>
    </w:p>
    <w:p>
      <w:pPr>
        <w:pStyle w:val="0"/>
        <w:suppressAutoHyphens w:val="false"/>
        <w:rPr>
          <w:rStyle w:val="1"/>
        </w:rPr>
      </w:pPr>
      <w:r>
        <w:rPr>
          <w:rStyle w:val="1"/>
        </w:rPr>
        <w:t xml:space="preserve">Aldatu egiten da 10.1.3 ekintza, eta honela idatzita gelditzen da:</w:t>
      </w:r>
    </w:p>
    <w:p>
      <w:pPr>
        <w:pStyle w:val="0"/>
        <w:suppressAutoHyphens w:val="false"/>
        <w:rPr>
          <w:rStyle w:val="1"/>
        </w:rPr>
      </w:pPr>
      <w:r>
        <w:rPr>
          <w:rStyle w:val="1"/>
        </w:rPr>
        <w:t xml:space="preserve">“10.1.3. Polizia, epai, osasun, gizarte eta lan eremuetan indarkeria goiz detektatzeko protokoloak prestatu, jarraipena egin eta hobetzea, arreta berezia jarriz indarkeria psikologikoaren eta indarkeria ekonomikoaren detekzioan”.</w:t>
      </w:r>
    </w:p>
    <w:p>
      <w:pPr>
        <w:pStyle w:val="0"/>
        <w:suppressAutoHyphens w:val="false"/>
        <w:rPr>
          <w:rStyle w:val="1"/>
          <w:b w:val="true"/>
        </w:rPr>
      </w:pPr>
      <w:r>
        <w:rPr>
          <w:rStyle w:val="1"/>
          <w:b w:val="true"/>
        </w:rPr>
        <w:t xml:space="preserve">Hamaseigarrena.</w:t>
      </w:r>
    </w:p>
    <w:p>
      <w:pPr>
        <w:pStyle w:val="0"/>
        <w:suppressAutoHyphens w:val="false"/>
        <w:rPr>
          <w:rStyle w:val="1"/>
        </w:rPr>
      </w:pPr>
      <w:r>
        <w:rPr>
          <w:rStyle w:val="1"/>
        </w:rPr>
        <w:t xml:space="preserve">63. orrialdea.</w:t>
      </w:r>
    </w:p>
    <w:p>
      <w:pPr>
        <w:pStyle w:val="0"/>
        <w:suppressAutoHyphens w:val="false"/>
        <w:rPr>
          <w:rStyle w:val="1"/>
        </w:rPr>
      </w:pPr>
      <w:r>
        <w:rPr>
          <w:rStyle w:val="1"/>
        </w:rPr>
        <w:t xml:space="preserve">Aldatu egiten da 10.1.4 ekintza, eta honela idatzita gelditzen da:</w:t>
      </w:r>
    </w:p>
    <w:p>
      <w:pPr>
        <w:pStyle w:val="0"/>
        <w:suppressAutoHyphens w:val="false"/>
        <w:rPr>
          <w:rStyle w:val="1"/>
        </w:rPr>
      </w:pPr>
      <w:r>
        <w:rPr>
          <w:rStyle w:val="1"/>
        </w:rPr>
        <w:t xml:space="preserve">“10.1.4. Osasun, gizarte, hezkuntza, polizia eta epai eremuetako baliabideetako langileei informazioa eta prestakuntza ematea beren zerbitzuetan emakumeen kontrako indarkeria kasuak antzemateko eta halakoen aurrean jarduteko dauden prozedura, tresna eta jarraibideez, egoera susmagarriei buruzkoak barnean harturik”.</w:t>
      </w:r>
    </w:p>
    <w:p>
      <w:pPr>
        <w:pStyle w:val="0"/>
        <w:suppressAutoHyphens w:val="false"/>
        <w:rPr>
          <w:rStyle w:val="1"/>
          <w:b w:val="true"/>
        </w:rPr>
      </w:pPr>
      <w:r>
        <w:rPr>
          <w:rStyle w:val="1"/>
          <w:b w:val="true"/>
        </w:rPr>
        <w:t xml:space="preserve">Hamazazpigarrena.</w:t>
      </w:r>
    </w:p>
    <w:p>
      <w:pPr>
        <w:pStyle w:val="0"/>
        <w:suppressAutoHyphens w:val="false"/>
        <w:rPr>
          <w:rStyle w:val="1"/>
        </w:rPr>
      </w:pPr>
      <w:r>
        <w:rPr>
          <w:rStyle w:val="1"/>
        </w:rPr>
        <w:t xml:space="preserve">69. orrialdea.</w:t>
      </w:r>
    </w:p>
    <w:p>
      <w:pPr>
        <w:pStyle w:val="0"/>
        <w:suppressAutoHyphens w:val="false"/>
        <w:rPr>
          <w:rStyle w:val="1"/>
        </w:rPr>
      </w:pPr>
      <w:r>
        <w:rPr>
          <w:rStyle w:val="1"/>
        </w:rPr>
        <w:t xml:space="preserve">Komunikabideei buruzko berariazko apartatu bat gehitzea. Hona testua:</w:t>
      </w:r>
    </w:p>
    <w:p>
      <w:pPr>
        <w:pStyle w:val="0"/>
        <w:suppressAutoHyphens w:val="false"/>
        <w:rPr>
          <w:rStyle w:val="1"/>
        </w:rPr>
      </w:pPr>
      <w:r>
        <w:rPr>
          <w:rStyle w:val="1"/>
        </w:rPr>
        <w:t xml:space="preserve">“• Komunikabideak: NABIk “Genero-ikuspegia duen komunikazioa berdintasunezko gizarte batentzat” programaren bi edizio antolatu ditu dagoeneko, Nafarroako Emakumezko Kazetarien Elkartearekin lankidetzan. Helburua da profesionalei genero-ikuspegia duten tresnak ematea beren lanbidean jarduteko. 2022koan 70 profesionalek parte hartu dute”.</w:t>
      </w:r>
    </w:p>
    <w:p>
      <w:pPr>
        <w:pStyle w:val="0"/>
        <w:suppressAutoHyphens w:val="false"/>
        <w:rPr>
          <w:rStyle w:val="1"/>
          <w:b w:val="true"/>
        </w:rPr>
      </w:pPr>
      <w:r>
        <w:rPr>
          <w:rStyle w:val="1"/>
          <w:b w:val="true"/>
        </w:rPr>
        <w:t xml:space="preserve">Hemezortzigarrena.</w:t>
      </w:r>
    </w:p>
    <w:p>
      <w:pPr>
        <w:pStyle w:val="0"/>
        <w:suppressAutoHyphens w:val="false"/>
        <w:rPr>
          <w:rStyle w:val="1"/>
        </w:rPr>
      </w:pPr>
      <w:r>
        <w:rPr>
          <w:rStyle w:val="1"/>
        </w:rPr>
        <w:t xml:space="preserve">80. orrialdea.</w:t>
      </w:r>
    </w:p>
    <w:p>
      <w:pPr>
        <w:pStyle w:val="0"/>
        <w:suppressAutoHyphens w:val="false"/>
        <w:rPr>
          <w:rStyle w:val="1"/>
        </w:rPr>
      </w:pPr>
      <w:r>
        <w:rPr>
          <w:rStyle w:val="1"/>
        </w:rPr>
        <w:t xml:space="preserve">Paragrafo bat gehitzea. Hona:</w:t>
      </w:r>
    </w:p>
    <w:p>
      <w:pPr>
        <w:pStyle w:val="0"/>
        <w:suppressAutoHyphens w:val="false"/>
        <w:rPr>
          <w:rStyle w:val="1"/>
        </w:rPr>
      </w:pPr>
      <w:r>
        <w:rPr>
          <w:rStyle w:val="1"/>
        </w:rPr>
        <w:t xml:space="preserve">“Emakumeen eta Gizonen arteko Berdintasunari buruzko apirilaren 4ko 17/2019 Foru Legeak ezartzen duenez, Lehendakaritza Departamentuko titularrari dagokio zehatzeko ahala baliatzea foru lege horrek esleitzen dion moduan, eta Nafarroako Berdintasunerako Institutuko zuzendari kudeatzaileari dagokio zehapen araubideko administrazio-espedienteak abiarazteko eskumena”.</w:t>
      </w:r>
    </w:p>
    <w:p>
      <w:pPr>
        <w:pStyle w:val="0"/>
        <w:suppressAutoHyphens w:val="false"/>
        <w:rPr>
          <w:rStyle w:val="1"/>
          <w:b w:val="true"/>
        </w:rPr>
      </w:pPr>
      <w:r>
        <w:rPr>
          <w:rStyle w:val="1"/>
          <w:b w:val="true"/>
        </w:rPr>
        <w:t xml:space="preserve">Hemeretzigarrena.</w:t>
      </w:r>
    </w:p>
    <w:p>
      <w:pPr>
        <w:pStyle w:val="0"/>
        <w:suppressAutoHyphens w:val="false"/>
        <w:rPr>
          <w:rStyle w:val="1"/>
        </w:rPr>
      </w:pPr>
      <w:r>
        <w:rPr>
          <w:rStyle w:val="1"/>
        </w:rPr>
        <w:t xml:space="preserve">81. orrialdea.</w:t>
      </w:r>
    </w:p>
    <w:p>
      <w:pPr>
        <w:pStyle w:val="0"/>
        <w:suppressAutoHyphens w:val="false"/>
        <w:rPr>
          <w:rStyle w:val="1"/>
        </w:rPr>
      </w:pPr>
      <w:r>
        <w:rPr>
          <w:rStyle w:val="1"/>
        </w:rPr>
        <w:t xml:space="preserve">Eginkizun bat gehitzen da, honako testu hau duena:</w:t>
      </w:r>
    </w:p>
    <w:p>
      <w:pPr>
        <w:pStyle w:val="0"/>
        <w:suppressAutoHyphens w:val="false"/>
        <w:rPr>
          <w:rStyle w:val="1"/>
        </w:rPr>
      </w:pPr>
      <w:r>
        <w:rPr>
          <w:rStyle w:val="1"/>
        </w:rPr>
        <w:t xml:space="preserve">“• Foru legea kasuko eremu funtzionalean eraginkortasunez betetzen dela ziurtatzea”.</w:t>
      </w:r>
    </w:p>
    <w:p>
      <w:pPr>
        <w:pStyle w:val="0"/>
        <w:suppressAutoHyphens w:val="false"/>
        <w:rPr>
          <w:rStyle w:val="1"/>
          <w:b w:val="true"/>
        </w:rPr>
      </w:pPr>
      <w:r>
        <w:rPr>
          <w:rStyle w:val="1"/>
          <w:b w:val="true"/>
        </w:rPr>
        <w:t xml:space="preserve">Hogeigarrena.</w:t>
      </w:r>
    </w:p>
    <w:p>
      <w:pPr>
        <w:pStyle w:val="0"/>
        <w:suppressAutoHyphens w:val="false"/>
        <w:rPr>
          <w:rStyle w:val="1"/>
        </w:rPr>
      </w:pPr>
      <w:r>
        <w:rPr>
          <w:rStyle w:val="1"/>
        </w:rPr>
        <w:t xml:space="preserve">81. orrialdea.</w:t>
      </w:r>
    </w:p>
    <w:p>
      <w:pPr>
        <w:pStyle w:val="0"/>
        <w:suppressAutoHyphens w:val="false"/>
        <w:rPr>
          <w:rStyle w:val="1"/>
        </w:rPr>
      </w:pPr>
      <w:r>
        <w:rPr>
          <w:rStyle w:val="1"/>
        </w:rPr>
        <w:t xml:space="preserve">Aldatu egiten da “A. Berdintasunerako Departamentuarteko Batzordea” atalaren bigarren paragrafoa, honako hau gehituz:</w:t>
      </w:r>
    </w:p>
    <w:p>
      <w:pPr>
        <w:pStyle w:val="0"/>
        <w:suppressAutoHyphens w:val="false"/>
        <w:rPr>
          <w:rStyle w:val="1"/>
        </w:rPr>
      </w:pPr>
      <w:r>
        <w:rPr>
          <w:rStyle w:val="1"/>
        </w:rPr>
        <w:t xml:space="preserve">“Berdintasunerako Departamentuarteko Batzordea urtean bi aldiz bilduko da, gutxienez”.</w:t>
      </w:r>
    </w:p>
    <w:p>
      <w:pPr>
        <w:pStyle w:val="0"/>
        <w:suppressAutoHyphens w:val="false"/>
        <w:rPr>
          <w:rStyle w:val="1"/>
          <w:b w:val="true"/>
        </w:rPr>
      </w:pPr>
      <w:r>
        <w:rPr>
          <w:rStyle w:val="1"/>
          <w:b w:val="true"/>
        </w:rPr>
        <w:t xml:space="preserve">Hogeita batgarrena.</w:t>
      </w:r>
    </w:p>
    <w:p>
      <w:pPr>
        <w:pStyle w:val="0"/>
        <w:suppressAutoHyphens w:val="false"/>
        <w:rPr>
          <w:rStyle w:val="1"/>
        </w:rPr>
      </w:pPr>
      <w:r>
        <w:rPr>
          <w:rStyle w:val="1"/>
        </w:rPr>
        <w:t xml:space="preserve">Bermatuko da 0-3 urteko ziklo osoa doakoa izatea».</w:t>
      </w:r>
    </w:p>
    <w:p>
      <w:pPr>
        <w:pStyle w:val="0"/>
        <w:suppressAutoHyphens w:val="false"/>
        <w:rPr>
          <w:rStyle w:val="1"/>
        </w:rPr>
      </w:pPr>
      <w:r>
        <w:rPr>
          <w:rStyle w:val="1"/>
        </w:rPr>
        <w:t xml:space="preserve">Legebiltzarreko Erregelamenduko 114. artikuluan ezarritakoa betez, argitara dadin agintzen da.</w:t>
      </w:r>
    </w:p>
    <w:p>
      <w:pPr>
        <w:pStyle w:val="0"/>
        <w:suppressAutoHyphens w:val="false"/>
        <w:rPr>
          <w:rStyle w:val="1"/>
        </w:rPr>
      </w:pPr>
      <w:r>
        <w:rPr>
          <w:rStyle w:val="1"/>
        </w:rPr>
        <w:t xml:space="preserve">Iruñean, 2022ko ekainaren 23an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