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5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sobre política agraria comunitaria, formulada por el Ilmo. Sr. D. Miguel Bujanda Cirauqui.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5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Miguel Bujanda Cirauqui, miembro de las Cortes de Navarra, adscrito al Grupo Parlamentario Navarra Suma (NA+), al amparo de lo dispuesto en el Reglamento de la Cámara, presenta la siguiente interpelación para su debate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Tras la reciente aprobación por parte de la Comisión Europea del Plan Estratégico de la PAC de España 2023-2027, se realiza la siguiente Interpelación: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Interpelación sobre política agraria comunitaria.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 de agosto de 2022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