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10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las medidas políticas para mantener el actual nivel de inversión y empleo del sector industrial de Navarra, formulada por el Ilmo. Sr. D. Carlos Pérez-Nievas López de Goicoechea.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10 de octubre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el Reglamento de la Cámara, realiza la siguiente pregunta al Gobierno de Navarra para su respuesta oral por la Presidenta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piensa reaccionar la Presidenta al clamor del sector industrial de Navarra pidiendo cambios en sus medidas políticas para mantener el actual nivel de inversión y empleo?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octubre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