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8DCF0D" w14:textId="77777777" w:rsidR="0047254A" w:rsidRDefault="00645AFB" w:rsidP="0047254A">
      <w:pPr>
        <w:pStyle w:val="Default"/>
        <w:spacing w:line="276" w:lineRule="auto"/>
        <w:jc w:val="both"/>
        <w:rPr>
          <w:rFonts w:ascii="DejaVu Serif" w:hAnsi="DejaVu Serif"/>
          <w:sz w:val="22"/>
          <w:szCs w:val="22"/>
        </w:rPr>
      </w:pPr>
      <w:r w:rsidRPr="007945FE">
        <w:rPr>
          <w:rFonts w:ascii="DejaVu Serif" w:hAnsi="DejaVu Serif"/>
          <w:sz w:val="22"/>
          <w:szCs w:val="22"/>
        </w:rPr>
        <w:t>En relación con la P</w:t>
      </w:r>
      <w:r w:rsidR="00546EDF">
        <w:rPr>
          <w:rFonts w:ascii="DejaVu Serif" w:hAnsi="DejaVu Serif"/>
          <w:sz w:val="22"/>
          <w:szCs w:val="22"/>
        </w:rPr>
        <w:t>r</w:t>
      </w:r>
      <w:r w:rsidRPr="007945FE">
        <w:rPr>
          <w:rFonts w:ascii="DejaVu Serif" w:hAnsi="DejaVu Serif"/>
          <w:sz w:val="22"/>
          <w:szCs w:val="22"/>
        </w:rPr>
        <w:t>e</w:t>
      </w:r>
      <w:r w:rsidR="00546EDF">
        <w:rPr>
          <w:rFonts w:ascii="DejaVu Serif" w:hAnsi="DejaVu Serif"/>
          <w:sz w:val="22"/>
          <w:szCs w:val="22"/>
        </w:rPr>
        <w:t>gun</w:t>
      </w:r>
      <w:r w:rsidRPr="007945FE">
        <w:rPr>
          <w:rFonts w:ascii="DejaVu Serif" w:hAnsi="DejaVu Serif"/>
          <w:sz w:val="22"/>
          <w:szCs w:val="22"/>
        </w:rPr>
        <w:t>t</w:t>
      </w:r>
      <w:r w:rsidR="00546EDF">
        <w:rPr>
          <w:rFonts w:ascii="DejaVu Serif" w:hAnsi="DejaVu Serif"/>
          <w:sz w:val="22"/>
          <w:szCs w:val="22"/>
        </w:rPr>
        <w:t>a</w:t>
      </w:r>
      <w:r w:rsidRPr="007945FE">
        <w:rPr>
          <w:rFonts w:ascii="DejaVu Serif" w:hAnsi="DejaVu Serif"/>
          <w:sz w:val="22"/>
          <w:szCs w:val="22"/>
        </w:rPr>
        <w:t xml:space="preserve"> </w:t>
      </w:r>
      <w:r w:rsidR="00546EDF">
        <w:rPr>
          <w:rFonts w:ascii="DejaVu Serif" w:hAnsi="DejaVu Serif"/>
          <w:sz w:val="22"/>
          <w:szCs w:val="22"/>
        </w:rPr>
        <w:t>escrita</w:t>
      </w:r>
      <w:r w:rsidRPr="007945FE">
        <w:rPr>
          <w:rFonts w:ascii="DejaVu Serif" w:hAnsi="DejaVu Serif"/>
          <w:sz w:val="22"/>
          <w:szCs w:val="22"/>
        </w:rPr>
        <w:t xml:space="preserve"> (PE</w:t>
      </w:r>
      <w:r w:rsidR="00CF0DB1">
        <w:rPr>
          <w:rFonts w:ascii="DejaVu Serif" w:hAnsi="DejaVu Serif"/>
          <w:sz w:val="22"/>
          <w:szCs w:val="22"/>
        </w:rPr>
        <w:t>S</w:t>
      </w:r>
      <w:r w:rsidRPr="007945FE">
        <w:rPr>
          <w:rFonts w:ascii="DejaVu Serif" w:hAnsi="DejaVu Serif"/>
          <w:sz w:val="22"/>
          <w:szCs w:val="22"/>
        </w:rPr>
        <w:t>-</w:t>
      </w:r>
      <w:r w:rsidR="00B130C1" w:rsidRPr="007945FE">
        <w:rPr>
          <w:rFonts w:ascii="DejaVu Serif" w:hAnsi="DejaVu Serif"/>
          <w:sz w:val="22"/>
          <w:szCs w:val="22"/>
        </w:rPr>
        <w:t>0</w:t>
      </w:r>
      <w:r w:rsidR="00B130C1">
        <w:rPr>
          <w:rFonts w:ascii="DejaVu Serif" w:hAnsi="DejaVu Serif"/>
          <w:sz w:val="22"/>
          <w:szCs w:val="22"/>
        </w:rPr>
        <w:t>0216</w:t>
      </w:r>
      <w:r w:rsidRPr="007945FE">
        <w:rPr>
          <w:rFonts w:ascii="DejaVu Serif" w:hAnsi="DejaVu Serif"/>
          <w:sz w:val="22"/>
          <w:szCs w:val="22"/>
        </w:rPr>
        <w:t xml:space="preserve">) realizada por </w:t>
      </w:r>
      <w:r w:rsidR="004B22E9">
        <w:rPr>
          <w:rFonts w:ascii="DejaVu Serif" w:hAnsi="DejaVu Serif"/>
          <w:sz w:val="22"/>
          <w:szCs w:val="22"/>
        </w:rPr>
        <w:t>el</w:t>
      </w:r>
      <w:r w:rsidRPr="007945FE">
        <w:rPr>
          <w:rFonts w:ascii="DejaVu Serif" w:hAnsi="DejaVu Serif"/>
          <w:sz w:val="22"/>
          <w:szCs w:val="22"/>
        </w:rPr>
        <w:t xml:space="preserve"> Ilm</w:t>
      </w:r>
      <w:r w:rsidR="004B22E9">
        <w:rPr>
          <w:rFonts w:ascii="DejaVu Serif" w:hAnsi="DejaVu Serif"/>
          <w:sz w:val="22"/>
          <w:szCs w:val="22"/>
        </w:rPr>
        <w:t>o</w:t>
      </w:r>
      <w:r w:rsidRPr="007945FE">
        <w:rPr>
          <w:rFonts w:ascii="DejaVu Serif" w:hAnsi="DejaVu Serif"/>
          <w:sz w:val="22"/>
          <w:szCs w:val="22"/>
        </w:rPr>
        <w:t xml:space="preserve">. Sr. D. </w:t>
      </w:r>
      <w:r w:rsidR="00240C15">
        <w:rPr>
          <w:rFonts w:ascii="DejaVu Serif" w:hAnsi="DejaVu Serif"/>
          <w:sz w:val="22"/>
          <w:szCs w:val="22"/>
        </w:rPr>
        <w:t>Adolfo Aráiz Flamarique</w:t>
      </w:r>
      <w:r w:rsidRPr="007945FE">
        <w:rPr>
          <w:rFonts w:ascii="DejaVu Serif" w:hAnsi="DejaVu Serif"/>
          <w:sz w:val="22"/>
          <w:szCs w:val="22"/>
        </w:rPr>
        <w:t>, Parlamentari</w:t>
      </w:r>
      <w:r w:rsidR="004B22E9">
        <w:rPr>
          <w:rFonts w:ascii="DejaVu Serif" w:hAnsi="DejaVu Serif"/>
          <w:sz w:val="22"/>
          <w:szCs w:val="22"/>
        </w:rPr>
        <w:t>o</w:t>
      </w:r>
      <w:r w:rsidRPr="007945FE">
        <w:rPr>
          <w:rFonts w:ascii="DejaVu Serif" w:hAnsi="DejaVu Serif"/>
          <w:sz w:val="22"/>
          <w:szCs w:val="22"/>
        </w:rPr>
        <w:t xml:space="preserve"> Foral adscrit</w:t>
      </w:r>
      <w:r w:rsidR="004B22E9">
        <w:rPr>
          <w:rFonts w:ascii="DejaVu Serif" w:hAnsi="DejaVu Serif"/>
          <w:sz w:val="22"/>
          <w:szCs w:val="22"/>
        </w:rPr>
        <w:t>o</w:t>
      </w:r>
      <w:r w:rsidRPr="007945FE">
        <w:rPr>
          <w:rFonts w:ascii="DejaVu Serif" w:hAnsi="DejaVu Serif"/>
          <w:sz w:val="22"/>
          <w:szCs w:val="22"/>
        </w:rPr>
        <w:t xml:space="preserve"> al Grupo Parlamentario de </w:t>
      </w:r>
      <w:r w:rsidR="00240C15">
        <w:rPr>
          <w:rFonts w:ascii="DejaVu Serif" w:hAnsi="DejaVu Serif"/>
          <w:sz w:val="22"/>
          <w:szCs w:val="22"/>
        </w:rPr>
        <w:t>E.H. Bildu Nafarroa</w:t>
      </w:r>
      <w:r w:rsidRPr="007945FE">
        <w:rPr>
          <w:rFonts w:ascii="DejaVu Serif" w:hAnsi="DejaVu Serif"/>
          <w:sz w:val="22"/>
          <w:szCs w:val="22"/>
        </w:rPr>
        <w:t>, en la que se solicita al Gobierno de Navarra la siguiente inform</w:t>
      </w:r>
      <w:r w:rsidRPr="007945FE">
        <w:rPr>
          <w:rFonts w:ascii="DejaVu Serif" w:hAnsi="DejaVu Serif"/>
          <w:sz w:val="22"/>
          <w:szCs w:val="22"/>
        </w:rPr>
        <w:t>a</w:t>
      </w:r>
      <w:r w:rsidRPr="007945FE">
        <w:rPr>
          <w:rFonts w:ascii="DejaVu Serif" w:hAnsi="DejaVu Serif"/>
          <w:sz w:val="22"/>
          <w:szCs w:val="22"/>
        </w:rPr>
        <w:t>ción:</w:t>
      </w:r>
    </w:p>
    <w:p w14:paraId="7CC5C615" w14:textId="4125CF48" w:rsidR="0047254A" w:rsidRDefault="004861EC" w:rsidP="0047254A">
      <w:pPr>
        <w:pStyle w:val="Default"/>
        <w:numPr>
          <w:ilvl w:val="0"/>
          <w:numId w:val="22"/>
        </w:numPr>
        <w:spacing w:line="276" w:lineRule="auto"/>
        <w:jc w:val="both"/>
        <w:rPr>
          <w:rFonts w:ascii="DejaVu Serif" w:hAnsi="DejaVu Serif"/>
          <w:b/>
          <w:sz w:val="20"/>
          <w:szCs w:val="22"/>
        </w:rPr>
      </w:pPr>
      <w:proofErr w:type="gramStart"/>
      <w:r w:rsidRPr="004861EC">
        <w:rPr>
          <w:rFonts w:ascii="DejaVu Serif" w:hAnsi="DejaVu Serif"/>
          <w:b/>
          <w:sz w:val="20"/>
          <w:szCs w:val="22"/>
        </w:rPr>
        <w:t>-¿</w:t>
      </w:r>
      <w:proofErr w:type="gramEnd"/>
      <w:r w:rsidRPr="004861EC">
        <w:rPr>
          <w:rFonts w:ascii="DejaVu Serif" w:hAnsi="DejaVu Serif"/>
          <w:b/>
          <w:sz w:val="20"/>
          <w:szCs w:val="22"/>
        </w:rPr>
        <w:t xml:space="preserve">Conoce el Gobierno de Navarra el contenido del expediente de concesión de la presa de </w:t>
      </w:r>
      <w:proofErr w:type="spellStart"/>
      <w:r w:rsidRPr="004861EC">
        <w:rPr>
          <w:rFonts w:ascii="DejaVu Serif" w:hAnsi="DejaVu Serif"/>
          <w:b/>
          <w:sz w:val="20"/>
          <w:szCs w:val="22"/>
        </w:rPr>
        <w:t>Arrizurriaga</w:t>
      </w:r>
      <w:proofErr w:type="spellEnd"/>
      <w:r w:rsidRPr="004861EC">
        <w:rPr>
          <w:rFonts w:ascii="DejaVu Serif" w:hAnsi="DejaVu Serif"/>
          <w:b/>
          <w:sz w:val="20"/>
          <w:szCs w:val="22"/>
        </w:rPr>
        <w:t xml:space="preserve"> (conocida popularmente como San Tiburcio) cuyo titular es Iberdrola en lo referente al sistema de control de las compuertas en tanto y cuanto pueden suponer un peligro relacionado con eventuales inundaciones si su funcionamiento no es correcto, y por tanto afecta a las competencias de Protección Civil cuya titularidad exclusiva son del Gobierno foral?</w:t>
      </w:r>
    </w:p>
    <w:p w14:paraId="2905C5AE" w14:textId="77777777" w:rsidR="0047254A" w:rsidRDefault="000B5EC0" w:rsidP="0047254A">
      <w:pPr>
        <w:pStyle w:val="Default"/>
        <w:spacing w:line="276" w:lineRule="auto"/>
        <w:jc w:val="both"/>
        <w:rPr>
          <w:rFonts w:ascii="DejaVu Serif" w:hAnsi="DejaVu Serif"/>
          <w:sz w:val="22"/>
          <w:szCs w:val="22"/>
        </w:rPr>
      </w:pPr>
      <w:r w:rsidRPr="000B5EC0">
        <w:rPr>
          <w:rFonts w:ascii="DejaVu Serif" w:hAnsi="DejaVu Serif"/>
          <w:sz w:val="22"/>
          <w:szCs w:val="22"/>
        </w:rPr>
        <w:t>La concesión H/31/2º0352 de aprovechamiento hidroeléctrico de</w:t>
      </w:r>
      <w:r>
        <w:rPr>
          <w:rFonts w:ascii="DejaVu Serif" w:hAnsi="DejaVu Serif"/>
          <w:sz w:val="22"/>
          <w:szCs w:val="22"/>
        </w:rPr>
        <w:t xml:space="preserve"> </w:t>
      </w:r>
      <w:proofErr w:type="spellStart"/>
      <w:r w:rsidRPr="000B5EC0">
        <w:rPr>
          <w:rFonts w:ascii="DejaVu Serif" w:hAnsi="DejaVu Serif"/>
          <w:sz w:val="22"/>
          <w:szCs w:val="22"/>
        </w:rPr>
        <w:t>9.000l</w:t>
      </w:r>
      <w:proofErr w:type="spellEnd"/>
      <w:r w:rsidRPr="000B5EC0">
        <w:rPr>
          <w:rFonts w:ascii="DejaVu Serif" w:hAnsi="DejaVu Serif"/>
          <w:sz w:val="22"/>
          <w:szCs w:val="22"/>
        </w:rPr>
        <w:t>/</w:t>
      </w:r>
      <w:proofErr w:type="spellStart"/>
      <w:r w:rsidRPr="000B5EC0">
        <w:rPr>
          <w:rFonts w:ascii="DejaVu Serif" w:hAnsi="DejaVu Serif"/>
          <w:sz w:val="22"/>
          <w:szCs w:val="22"/>
        </w:rPr>
        <w:t>seg</w:t>
      </w:r>
      <w:proofErr w:type="spellEnd"/>
      <w:r w:rsidRPr="000B5EC0">
        <w:rPr>
          <w:rFonts w:ascii="DejaVu Serif" w:hAnsi="DejaVu Serif"/>
          <w:sz w:val="22"/>
          <w:szCs w:val="22"/>
        </w:rPr>
        <w:t>. de agua del río Bidasoa para la producción de energía eléctrica,</w:t>
      </w:r>
      <w:r>
        <w:rPr>
          <w:rFonts w:ascii="DejaVu Serif" w:hAnsi="DejaVu Serif"/>
          <w:sz w:val="22"/>
          <w:szCs w:val="22"/>
        </w:rPr>
        <w:t xml:space="preserve"> </w:t>
      </w:r>
      <w:r w:rsidRPr="000B5EC0">
        <w:rPr>
          <w:rFonts w:ascii="DejaVu Serif" w:hAnsi="DejaVu Serif"/>
          <w:sz w:val="22"/>
          <w:szCs w:val="22"/>
        </w:rPr>
        <w:t>se autorizó a favor de Iberdrola el veinticinco de agosto de mil novecientos</w:t>
      </w:r>
      <w:r>
        <w:rPr>
          <w:rFonts w:ascii="DejaVu Serif" w:hAnsi="DejaVu Serif"/>
          <w:sz w:val="22"/>
          <w:szCs w:val="22"/>
        </w:rPr>
        <w:t xml:space="preserve"> </w:t>
      </w:r>
      <w:r w:rsidRPr="000B5EC0">
        <w:rPr>
          <w:rFonts w:ascii="DejaVu Serif" w:hAnsi="DejaVu Serif"/>
          <w:sz w:val="22"/>
          <w:szCs w:val="22"/>
        </w:rPr>
        <w:t>cincuenta. Mediante dicha concesión se autorizó la explotación de la</w:t>
      </w:r>
      <w:r>
        <w:rPr>
          <w:rFonts w:ascii="DejaVu Serif" w:hAnsi="DejaVu Serif"/>
          <w:sz w:val="22"/>
          <w:szCs w:val="22"/>
        </w:rPr>
        <w:t xml:space="preserve"> </w:t>
      </w:r>
      <w:r w:rsidRPr="000B5EC0">
        <w:rPr>
          <w:rFonts w:ascii="DejaVu Serif" w:hAnsi="DejaVu Serif"/>
          <w:sz w:val="22"/>
          <w:szCs w:val="22"/>
        </w:rPr>
        <w:t>central</w:t>
      </w:r>
      <w:r>
        <w:rPr>
          <w:rFonts w:ascii="DejaVu Serif" w:hAnsi="DejaVu Serif"/>
          <w:sz w:val="22"/>
          <w:szCs w:val="22"/>
        </w:rPr>
        <w:t xml:space="preserve"> </w:t>
      </w:r>
      <w:r w:rsidRPr="000B5EC0">
        <w:rPr>
          <w:rFonts w:ascii="DejaVu Serif" w:hAnsi="DejaVu Serif"/>
          <w:sz w:val="22"/>
          <w:szCs w:val="22"/>
        </w:rPr>
        <w:t xml:space="preserve">de San Tiburcio (términos municipales de Santesteban y </w:t>
      </w:r>
      <w:proofErr w:type="spellStart"/>
      <w:r w:rsidRPr="000B5EC0">
        <w:rPr>
          <w:rFonts w:ascii="DejaVu Serif" w:hAnsi="DejaVu Serif"/>
          <w:sz w:val="22"/>
          <w:szCs w:val="22"/>
        </w:rPr>
        <w:t>Sunbilla</w:t>
      </w:r>
      <w:proofErr w:type="spellEnd"/>
      <w:r w:rsidRPr="000B5EC0">
        <w:rPr>
          <w:rFonts w:ascii="DejaVu Serif" w:hAnsi="DejaVu Serif"/>
          <w:sz w:val="22"/>
          <w:szCs w:val="22"/>
        </w:rPr>
        <w:t>),</w:t>
      </w:r>
      <w:r>
        <w:rPr>
          <w:rFonts w:ascii="DejaVu Serif" w:hAnsi="DejaVu Serif"/>
          <w:sz w:val="22"/>
          <w:szCs w:val="22"/>
        </w:rPr>
        <w:t xml:space="preserve"> </w:t>
      </w:r>
      <w:r w:rsidRPr="000B5EC0">
        <w:rPr>
          <w:rFonts w:ascii="DejaVu Serif" w:hAnsi="DejaVu Serif"/>
          <w:sz w:val="22"/>
          <w:szCs w:val="22"/>
        </w:rPr>
        <w:t>por</w:t>
      </w:r>
      <w:r>
        <w:rPr>
          <w:rFonts w:ascii="DejaVu Serif" w:hAnsi="DejaVu Serif"/>
          <w:sz w:val="22"/>
          <w:szCs w:val="22"/>
        </w:rPr>
        <w:t xml:space="preserve"> </w:t>
      </w:r>
      <w:r w:rsidRPr="000B5EC0">
        <w:rPr>
          <w:rFonts w:ascii="DejaVu Serif" w:hAnsi="DejaVu Serif"/>
          <w:sz w:val="22"/>
          <w:szCs w:val="22"/>
        </w:rPr>
        <w:t>setenta y cinco años, de forma que finalizará el veinticinco de agosto de dos</w:t>
      </w:r>
      <w:r>
        <w:rPr>
          <w:rFonts w:ascii="DejaVu Serif" w:hAnsi="DejaVu Serif"/>
          <w:sz w:val="22"/>
          <w:szCs w:val="22"/>
        </w:rPr>
        <w:t xml:space="preserve"> </w:t>
      </w:r>
      <w:r w:rsidRPr="000B5EC0">
        <w:rPr>
          <w:rFonts w:ascii="DejaVu Serif" w:hAnsi="DejaVu Serif"/>
          <w:sz w:val="22"/>
          <w:szCs w:val="22"/>
        </w:rPr>
        <w:t>mil treinta.</w:t>
      </w:r>
    </w:p>
    <w:p w14:paraId="65E55BB7" w14:textId="754D1404" w:rsidR="0047254A" w:rsidRDefault="000B5EC0" w:rsidP="0047254A">
      <w:pPr>
        <w:pStyle w:val="Default"/>
        <w:spacing w:line="276" w:lineRule="auto"/>
        <w:jc w:val="both"/>
        <w:rPr>
          <w:rFonts w:ascii="DejaVu Serif" w:hAnsi="DejaVu Serif"/>
          <w:sz w:val="22"/>
          <w:szCs w:val="22"/>
        </w:rPr>
      </w:pPr>
      <w:r w:rsidRPr="000B5EC0">
        <w:rPr>
          <w:rFonts w:ascii="DejaVu Serif" w:hAnsi="DejaVu Serif"/>
          <w:sz w:val="22"/>
          <w:szCs w:val="22"/>
        </w:rPr>
        <w:t>En lo que al sistema de control de las compuertas se refiere, es cierto</w:t>
      </w:r>
      <w:r>
        <w:rPr>
          <w:rFonts w:ascii="DejaVu Serif" w:hAnsi="DejaVu Serif"/>
          <w:sz w:val="22"/>
          <w:szCs w:val="22"/>
        </w:rPr>
        <w:t xml:space="preserve"> </w:t>
      </w:r>
      <w:proofErr w:type="gramStart"/>
      <w:r w:rsidRPr="000B5EC0">
        <w:rPr>
          <w:rFonts w:ascii="DejaVu Serif" w:hAnsi="DejaVu Serif"/>
          <w:sz w:val="22"/>
          <w:szCs w:val="22"/>
        </w:rPr>
        <w:t>que</w:t>
      </w:r>
      <w:r>
        <w:rPr>
          <w:rFonts w:ascii="DejaVu Serif" w:hAnsi="DejaVu Serif"/>
          <w:sz w:val="22"/>
          <w:szCs w:val="22"/>
        </w:rPr>
        <w:t xml:space="preserve"> </w:t>
      </w:r>
      <w:r w:rsidRPr="000B5EC0">
        <w:rPr>
          <w:rFonts w:ascii="DejaVu Serif" w:hAnsi="DejaVu Serif"/>
          <w:sz w:val="22"/>
          <w:szCs w:val="22"/>
        </w:rPr>
        <w:t xml:space="preserve"> un</w:t>
      </w:r>
      <w:proofErr w:type="gramEnd"/>
      <w:r w:rsidRPr="000B5EC0">
        <w:rPr>
          <w:rFonts w:ascii="DejaVu Serif" w:hAnsi="DejaVu Serif"/>
          <w:sz w:val="22"/>
          <w:szCs w:val="22"/>
        </w:rPr>
        <w:t xml:space="preserve"> mal funcionamiento de las compuertas puede elevar el nivel de la</w:t>
      </w:r>
      <w:r>
        <w:rPr>
          <w:rFonts w:ascii="DejaVu Serif" w:hAnsi="DejaVu Serif"/>
          <w:sz w:val="22"/>
          <w:szCs w:val="22"/>
        </w:rPr>
        <w:t xml:space="preserve"> </w:t>
      </w:r>
      <w:r w:rsidRPr="000B5EC0">
        <w:rPr>
          <w:rFonts w:ascii="DejaVu Serif" w:hAnsi="DejaVu Serif"/>
          <w:sz w:val="22"/>
          <w:szCs w:val="22"/>
        </w:rPr>
        <w:t>lámina de agua aguas arriba de la presa, produciéndose su afección</w:t>
      </w:r>
      <w:r>
        <w:rPr>
          <w:rFonts w:ascii="DejaVu Serif" w:hAnsi="DejaVu Serif"/>
          <w:sz w:val="22"/>
          <w:szCs w:val="22"/>
        </w:rPr>
        <w:t xml:space="preserve"> </w:t>
      </w:r>
      <w:r w:rsidRPr="000B5EC0">
        <w:rPr>
          <w:rFonts w:ascii="DejaVu Serif" w:hAnsi="DejaVu Serif"/>
          <w:sz w:val="22"/>
          <w:szCs w:val="22"/>
        </w:rPr>
        <w:t>principal</w:t>
      </w:r>
      <w:r>
        <w:rPr>
          <w:rFonts w:ascii="DejaVu Serif" w:hAnsi="DejaVu Serif"/>
          <w:sz w:val="22"/>
          <w:szCs w:val="22"/>
        </w:rPr>
        <w:t xml:space="preserve"> </w:t>
      </w:r>
      <w:r w:rsidRPr="000B5EC0">
        <w:rPr>
          <w:rFonts w:ascii="DejaVu Serif" w:hAnsi="DejaVu Serif"/>
          <w:sz w:val="22"/>
          <w:szCs w:val="22"/>
        </w:rPr>
        <w:t>en las inmediaciones de esta (vivienda próxima, vía verde etc.)</w:t>
      </w:r>
      <w:r>
        <w:rPr>
          <w:rFonts w:ascii="DejaVu Serif" w:hAnsi="DejaVu Serif"/>
          <w:sz w:val="22"/>
          <w:szCs w:val="22"/>
        </w:rPr>
        <w:t xml:space="preserve"> </w:t>
      </w:r>
      <w:r w:rsidRPr="000B5EC0">
        <w:rPr>
          <w:rFonts w:ascii="DejaVu Serif" w:hAnsi="DejaVu Serif"/>
          <w:sz w:val="22"/>
          <w:szCs w:val="22"/>
        </w:rPr>
        <w:t>Estas</w:t>
      </w:r>
      <w:r>
        <w:rPr>
          <w:rFonts w:ascii="DejaVu Serif" w:hAnsi="DejaVu Serif"/>
          <w:sz w:val="22"/>
          <w:szCs w:val="22"/>
        </w:rPr>
        <w:t xml:space="preserve"> </w:t>
      </w:r>
      <w:r w:rsidRPr="000B5EC0">
        <w:rPr>
          <w:rFonts w:ascii="DejaVu Serif" w:hAnsi="DejaVu Serif"/>
          <w:sz w:val="22"/>
          <w:szCs w:val="22"/>
        </w:rPr>
        <w:t>consecuencias van disminuyendo aguas arriba conforme aumenta la</w:t>
      </w:r>
      <w:r>
        <w:rPr>
          <w:rFonts w:ascii="DejaVu Serif" w:hAnsi="DejaVu Serif"/>
          <w:sz w:val="22"/>
          <w:szCs w:val="22"/>
        </w:rPr>
        <w:t xml:space="preserve"> </w:t>
      </w:r>
      <w:r w:rsidRPr="000B5EC0">
        <w:rPr>
          <w:rFonts w:ascii="DejaVu Serif" w:hAnsi="DejaVu Serif"/>
          <w:sz w:val="22"/>
          <w:szCs w:val="22"/>
        </w:rPr>
        <w:t>distancia a la presa.</w:t>
      </w:r>
    </w:p>
    <w:p w14:paraId="3041DB5B" w14:textId="77777777" w:rsidR="0047254A" w:rsidRDefault="000B5EC0" w:rsidP="0047254A">
      <w:pPr>
        <w:pStyle w:val="Default"/>
        <w:spacing w:line="276" w:lineRule="auto"/>
        <w:jc w:val="both"/>
        <w:rPr>
          <w:rFonts w:ascii="DejaVu Serif" w:hAnsi="DejaVu Serif"/>
          <w:sz w:val="22"/>
          <w:szCs w:val="22"/>
        </w:rPr>
      </w:pPr>
      <w:r w:rsidRPr="000B5EC0">
        <w:rPr>
          <w:rFonts w:ascii="DejaVu Serif" w:hAnsi="DejaVu Serif"/>
          <w:sz w:val="22"/>
          <w:szCs w:val="22"/>
        </w:rPr>
        <w:t>No obstante, no existen en las resoluciones de concesión, ningún tipo</w:t>
      </w:r>
      <w:r>
        <w:rPr>
          <w:rFonts w:ascii="DejaVu Serif" w:hAnsi="DejaVu Serif"/>
          <w:sz w:val="22"/>
          <w:szCs w:val="22"/>
        </w:rPr>
        <w:t xml:space="preserve"> </w:t>
      </w:r>
      <w:r w:rsidRPr="000B5EC0">
        <w:rPr>
          <w:rFonts w:ascii="DejaVu Serif" w:hAnsi="DejaVu Serif"/>
          <w:sz w:val="22"/>
          <w:szCs w:val="22"/>
        </w:rPr>
        <w:t>de estipulación sobre el sistema de control y funcionamiento de las</w:t>
      </w:r>
      <w:r>
        <w:rPr>
          <w:rFonts w:ascii="DejaVu Serif" w:hAnsi="DejaVu Serif"/>
          <w:sz w:val="22"/>
          <w:szCs w:val="22"/>
        </w:rPr>
        <w:t xml:space="preserve"> </w:t>
      </w:r>
      <w:r w:rsidRPr="000B5EC0">
        <w:rPr>
          <w:rFonts w:ascii="DejaVu Serif" w:hAnsi="DejaVu Serif"/>
          <w:sz w:val="22"/>
          <w:szCs w:val="22"/>
        </w:rPr>
        <w:t>compuertas. Tampoco existe ningún estudio que recoja las consecuencias</w:t>
      </w:r>
      <w:r>
        <w:rPr>
          <w:rFonts w:ascii="DejaVu Serif" w:hAnsi="DejaVu Serif"/>
          <w:sz w:val="22"/>
          <w:szCs w:val="22"/>
        </w:rPr>
        <w:t xml:space="preserve"> </w:t>
      </w:r>
      <w:r w:rsidRPr="000B5EC0">
        <w:rPr>
          <w:rFonts w:ascii="DejaVu Serif" w:hAnsi="DejaVu Serif"/>
          <w:sz w:val="22"/>
          <w:szCs w:val="22"/>
        </w:rPr>
        <w:t>del mal funcionamiento de las mismas aguas arriba, así como de las</w:t>
      </w:r>
      <w:r>
        <w:rPr>
          <w:rFonts w:ascii="DejaVu Serif" w:hAnsi="DejaVu Serif"/>
          <w:sz w:val="22"/>
          <w:szCs w:val="22"/>
        </w:rPr>
        <w:t xml:space="preserve"> </w:t>
      </w:r>
      <w:r w:rsidRPr="000B5EC0">
        <w:rPr>
          <w:rFonts w:ascii="DejaVu Serif" w:hAnsi="DejaVu Serif"/>
          <w:sz w:val="22"/>
          <w:szCs w:val="22"/>
        </w:rPr>
        <w:t>hipotéticas manchas de inundación estimadas para los distintos periodos de</w:t>
      </w:r>
      <w:r>
        <w:rPr>
          <w:rFonts w:ascii="DejaVu Serif" w:hAnsi="DejaVu Serif"/>
          <w:sz w:val="22"/>
          <w:szCs w:val="22"/>
        </w:rPr>
        <w:t xml:space="preserve"> </w:t>
      </w:r>
      <w:r w:rsidRPr="000B5EC0">
        <w:rPr>
          <w:rFonts w:ascii="DejaVu Serif" w:hAnsi="DejaVu Serif"/>
          <w:sz w:val="22"/>
          <w:szCs w:val="22"/>
        </w:rPr>
        <w:t>retorno.</w:t>
      </w:r>
    </w:p>
    <w:p w14:paraId="306B20A4" w14:textId="77777777" w:rsidR="0047254A" w:rsidRDefault="004861EC" w:rsidP="0047254A">
      <w:pPr>
        <w:pStyle w:val="Default"/>
        <w:numPr>
          <w:ilvl w:val="0"/>
          <w:numId w:val="22"/>
        </w:numPr>
        <w:spacing w:line="276" w:lineRule="auto"/>
        <w:jc w:val="both"/>
        <w:rPr>
          <w:rFonts w:ascii="DejaVu Serif" w:hAnsi="DejaVu Serif"/>
          <w:b/>
          <w:sz w:val="20"/>
          <w:szCs w:val="22"/>
        </w:rPr>
      </w:pPr>
      <w:r w:rsidRPr="004861EC">
        <w:rPr>
          <w:rFonts w:ascii="DejaVu Serif" w:hAnsi="DejaVu Serif"/>
          <w:b/>
          <w:sz w:val="20"/>
          <w:szCs w:val="22"/>
        </w:rPr>
        <w:t>-Si conoce el contenido de ese expediente ¿Considera que la empresa concesionaria de la presa y responsable del funcionamiento de las compuertas, Iberdrola, está cumpliendo la normativa vigente de Protección Civil en lo que a las mismas les afecta cuando se producen lluvias torrenciales o importantes crecidas en el río?</w:t>
      </w:r>
    </w:p>
    <w:p w14:paraId="2D9E11F8" w14:textId="5D7D7129" w:rsidR="0047254A" w:rsidRDefault="00A72A51" w:rsidP="0047254A">
      <w:pPr>
        <w:pStyle w:val="Default"/>
        <w:spacing w:line="276" w:lineRule="auto"/>
        <w:jc w:val="both"/>
        <w:rPr>
          <w:rFonts w:ascii="DejaVu Serif" w:hAnsi="DejaVu Serif"/>
          <w:sz w:val="22"/>
          <w:szCs w:val="22"/>
        </w:rPr>
      </w:pPr>
      <w:r w:rsidRPr="00A72A51">
        <w:rPr>
          <w:rFonts w:ascii="DejaVu Serif" w:hAnsi="DejaVu Serif"/>
          <w:sz w:val="22"/>
          <w:szCs w:val="22"/>
        </w:rPr>
        <w:t xml:space="preserve">La Presa de </w:t>
      </w:r>
      <w:proofErr w:type="spellStart"/>
      <w:r w:rsidRPr="00A72A51">
        <w:rPr>
          <w:rFonts w:ascii="DejaVu Serif" w:hAnsi="DejaVu Serif"/>
          <w:sz w:val="22"/>
          <w:szCs w:val="22"/>
        </w:rPr>
        <w:t>Arrizurriaga</w:t>
      </w:r>
      <w:proofErr w:type="spellEnd"/>
      <w:r w:rsidRPr="00A72A51">
        <w:rPr>
          <w:rFonts w:ascii="DejaVu Serif" w:hAnsi="DejaVu Serif"/>
          <w:sz w:val="22"/>
          <w:szCs w:val="22"/>
        </w:rPr>
        <w:t xml:space="preserve">, inscrita en SNCZI </w:t>
      </w:r>
      <w:r>
        <w:rPr>
          <w:rFonts w:ascii="DejaVu Serif" w:hAnsi="DejaVu Serif"/>
          <w:sz w:val="22"/>
          <w:szCs w:val="22"/>
        </w:rPr>
        <w:t>–</w:t>
      </w:r>
      <w:r w:rsidRPr="00A72A51">
        <w:rPr>
          <w:rFonts w:ascii="DejaVu Serif" w:hAnsi="DejaVu Serif"/>
          <w:sz w:val="22"/>
          <w:szCs w:val="22"/>
        </w:rPr>
        <w:t xml:space="preserve"> IPE</w:t>
      </w:r>
      <w:r w:rsidR="00E32268">
        <w:rPr>
          <w:rFonts w:ascii="DejaVu Serif" w:hAnsi="DejaVu Serif"/>
          <w:sz w:val="22"/>
          <w:szCs w:val="22"/>
        </w:rPr>
        <w:t xml:space="preserve"> (Sistema nacional de Cartografía de zonas inundables – Inventario de presas y embalses)</w:t>
      </w:r>
      <w:r w:rsidRPr="00A72A51">
        <w:rPr>
          <w:rFonts w:ascii="DejaVu Serif" w:hAnsi="DejaVu Serif"/>
          <w:sz w:val="22"/>
          <w:szCs w:val="22"/>
        </w:rPr>
        <w:t>, no se encuentra categorizada como presa de riesgo potencial, ni</w:t>
      </w:r>
      <w:r>
        <w:rPr>
          <w:rFonts w:ascii="DejaVu Serif" w:hAnsi="DejaVu Serif"/>
          <w:sz w:val="22"/>
          <w:szCs w:val="22"/>
        </w:rPr>
        <w:t xml:space="preserve"> </w:t>
      </w:r>
      <w:r w:rsidRPr="00A72A51">
        <w:rPr>
          <w:rFonts w:ascii="DejaVu Serif" w:hAnsi="DejaVu Serif"/>
          <w:sz w:val="22"/>
          <w:szCs w:val="22"/>
        </w:rPr>
        <w:t>tiene consideración de gran presa en la Guía Técnica para la Clasificación</w:t>
      </w:r>
      <w:r>
        <w:rPr>
          <w:rFonts w:ascii="DejaVu Serif" w:hAnsi="DejaVu Serif"/>
          <w:sz w:val="22"/>
          <w:szCs w:val="22"/>
        </w:rPr>
        <w:t xml:space="preserve"> </w:t>
      </w:r>
      <w:r w:rsidRPr="00A72A51">
        <w:rPr>
          <w:rFonts w:ascii="DejaVu Serif" w:hAnsi="DejaVu Serif"/>
          <w:sz w:val="22"/>
          <w:szCs w:val="22"/>
        </w:rPr>
        <w:t xml:space="preserve">de Presas del Gobierno central. Es por ello </w:t>
      </w:r>
      <w:proofErr w:type="gramStart"/>
      <w:r w:rsidRPr="00A72A51">
        <w:rPr>
          <w:rFonts w:ascii="DejaVu Serif" w:hAnsi="DejaVu Serif"/>
          <w:sz w:val="22"/>
          <w:szCs w:val="22"/>
        </w:rPr>
        <w:t>que</w:t>
      </w:r>
      <w:proofErr w:type="gramEnd"/>
      <w:r w:rsidRPr="00A72A51">
        <w:rPr>
          <w:rFonts w:ascii="DejaVu Serif" w:hAnsi="DejaVu Serif"/>
          <w:sz w:val="22"/>
          <w:szCs w:val="22"/>
        </w:rPr>
        <w:t>, atendiendo a lo dispuesto</w:t>
      </w:r>
      <w:r>
        <w:rPr>
          <w:rFonts w:ascii="DejaVu Serif" w:hAnsi="DejaVu Serif"/>
          <w:sz w:val="22"/>
          <w:szCs w:val="22"/>
        </w:rPr>
        <w:t xml:space="preserve"> </w:t>
      </w:r>
      <w:r w:rsidRPr="00A72A51">
        <w:rPr>
          <w:rFonts w:ascii="DejaVu Serif" w:hAnsi="DejaVu Serif"/>
          <w:sz w:val="22"/>
          <w:szCs w:val="22"/>
        </w:rPr>
        <w:t>en</w:t>
      </w:r>
      <w:r>
        <w:rPr>
          <w:rFonts w:ascii="DejaVu Serif" w:hAnsi="DejaVu Serif"/>
          <w:sz w:val="22"/>
          <w:szCs w:val="22"/>
        </w:rPr>
        <w:t xml:space="preserve"> </w:t>
      </w:r>
      <w:r w:rsidRPr="00A72A51">
        <w:rPr>
          <w:rFonts w:ascii="DejaVu Serif" w:hAnsi="DejaVu Serif"/>
          <w:sz w:val="22"/>
          <w:szCs w:val="22"/>
        </w:rPr>
        <w:t>el artículo 5 y 6 del</w:t>
      </w:r>
      <w:r>
        <w:rPr>
          <w:rFonts w:ascii="DejaVu Serif" w:hAnsi="DejaVu Serif"/>
          <w:sz w:val="22"/>
          <w:szCs w:val="22"/>
        </w:rPr>
        <w:t xml:space="preserve"> </w:t>
      </w:r>
      <w:r w:rsidRPr="00A72A51">
        <w:rPr>
          <w:rFonts w:ascii="DejaVu Serif" w:hAnsi="DejaVu Serif"/>
          <w:sz w:val="22"/>
          <w:szCs w:val="22"/>
        </w:rPr>
        <w:t>Real Decreto 264/2021, de 13 de abril, por el que se</w:t>
      </w:r>
      <w:r>
        <w:rPr>
          <w:rFonts w:ascii="DejaVu Serif" w:hAnsi="DejaVu Serif"/>
          <w:sz w:val="22"/>
          <w:szCs w:val="22"/>
        </w:rPr>
        <w:t xml:space="preserve"> </w:t>
      </w:r>
      <w:r w:rsidRPr="00A72A51">
        <w:rPr>
          <w:rFonts w:ascii="DejaVu Serif" w:hAnsi="DejaVu Serif"/>
          <w:sz w:val="22"/>
          <w:szCs w:val="22"/>
        </w:rPr>
        <w:t>aprueban las normas</w:t>
      </w:r>
      <w:r>
        <w:rPr>
          <w:rFonts w:ascii="DejaVu Serif" w:hAnsi="DejaVu Serif"/>
          <w:sz w:val="22"/>
          <w:szCs w:val="22"/>
        </w:rPr>
        <w:t xml:space="preserve"> </w:t>
      </w:r>
      <w:r w:rsidRPr="00A72A51">
        <w:rPr>
          <w:rFonts w:ascii="DejaVu Serif" w:hAnsi="DejaVu Serif"/>
          <w:sz w:val="22"/>
          <w:szCs w:val="22"/>
        </w:rPr>
        <w:t>técnicas de seguridad para las presas y sus embalses,</w:t>
      </w:r>
      <w:r>
        <w:rPr>
          <w:rFonts w:ascii="DejaVu Serif" w:hAnsi="DejaVu Serif"/>
          <w:sz w:val="22"/>
          <w:szCs w:val="22"/>
        </w:rPr>
        <w:t xml:space="preserve"> </w:t>
      </w:r>
      <w:r w:rsidRPr="00A72A51">
        <w:rPr>
          <w:rFonts w:ascii="DejaVu Serif" w:hAnsi="DejaVu Serif"/>
          <w:sz w:val="22"/>
          <w:szCs w:val="22"/>
        </w:rPr>
        <w:t>no tiene obligación de contar con el correspondiente Plan de Emergencia de</w:t>
      </w:r>
      <w:r>
        <w:rPr>
          <w:rFonts w:ascii="DejaVu Serif" w:hAnsi="DejaVu Serif"/>
          <w:sz w:val="22"/>
          <w:szCs w:val="22"/>
        </w:rPr>
        <w:t xml:space="preserve"> </w:t>
      </w:r>
      <w:r w:rsidRPr="00A72A51">
        <w:rPr>
          <w:rFonts w:ascii="DejaVu Serif" w:hAnsi="DejaVu Serif"/>
          <w:sz w:val="22"/>
          <w:szCs w:val="22"/>
        </w:rPr>
        <w:t>Presas, ni de</w:t>
      </w:r>
      <w:r>
        <w:rPr>
          <w:rFonts w:ascii="DejaVu Serif" w:hAnsi="DejaVu Serif"/>
          <w:sz w:val="22"/>
          <w:szCs w:val="22"/>
        </w:rPr>
        <w:t xml:space="preserve"> </w:t>
      </w:r>
      <w:r w:rsidRPr="00A72A51">
        <w:rPr>
          <w:rFonts w:ascii="DejaVu Serif" w:hAnsi="DejaVu Serif"/>
          <w:sz w:val="22"/>
          <w:szCs w:val="22"/>
        </w:rPr>
        <w:t>redactar, implantar y garantizar el cumplimiento de las Normas</w:t>
      </w:r>
      <w:r>
        <w:rPr>
          <w:rFonts w:ascii="DejaVu Serif" w:hAnsi="DejaVu Serif"/>
          <w:sz w:val="22"/>
          <w:szCs w:val="22"/>
        </w:rPr>
        <w:t xml:space="preserve"> </w:t>
      </w:r>
      <w:r w:rsidRPr="00A72A51">
        <w:rPr>
          <w:rFonts w:ascii="DejaVu Serif" w:hAnsi="DejaVu Serif"/>
          <w:sz w:val="22"/>
          <w:szCs w:val="22"/>
        </w:rPr>
        <w:t>de</w:t>
      </w:r>
      <w:r>
        <w:rPr>
          <w:rFonts w:ascii="DejaVu Serif" w:hAnsi="DejaVu Serif"/>
          <w:sz w:val="22"/>
          <w:szCs w:val="22"/>
        </w:rPr>
        <w:t xml:space="preserve"> </w:t>
      </w:r>
      <w:r w:rsidRPr="00A72A51">
        <w:rPr>
          <w:rFonts w:ascii="DejaVu Serif" w:hAnsi="DejaVu Serif"/>
          <w:sz w:val="22"/>
          <w:szCs w:val="22"/>
        </w:rPr>
        <w:t>Explotación.</w:t>
      </w:r>
    </w:p>
    <w:p w14:paraId="19A46773" w14:textId="77777777" w:rsidR="0047254A" w:rsidRDefault="00A72A51" w:rsidP="0047254A">
      <w:pPr>
        <w:pStyle w:val="Default"/>
        <w:spacing w:line="276" w:lineRule="auto"/>
        <w:jc w:val="both"/>
        <w:rPr>
          <w:rFonts w:ascii="DejaVu Serif" w:hAnsi="DejaVu Serif"/>
          <w:b/>
          <w:sz w:val="20"/>
          <w:szCs w:val="22"/>
        </w:rPr>
      </w:pPr>
      <w:r w:rsidRPr="00A72A51">
        <w:rPr>
          <w:rFonts w:ascii="DejaVu Serif" w:hAnsi="DejaVu Serif"/>
          <w:sz w:val="22"/>
          <w:szCs w:val="22"/>
        </w:rPr>
        <w:t>No obstante, y en lo que se refiere a normativa de Protección Civil, la</w:t>
      </w:r>
      <w:r>
        <w:rPr>
          <w:rFonts w:ascii="DejaVu Serif" w:hAnsi="DejaVu Serif"/>
          <w:sz w:val="22"/>
          <w:szCs w:val="22"/>
        </w:rPr>
        <w:t xml:space="preserve"> </w:t>
      </w:r>
      <w:r w:rsidRPr="00A72A51">
        <w:rPr>
          <w:rFonts w:ascii="DejaVu Serif" w:hAnsi="DejaVu Serif"/>
          <w:sz w:val="22"/>
          <w:szCs w:val="22"/>
        </w:rPr>
        <w:t>Central Hidroeléctrica asociada, cuenta con un Plan de Autoprotección</w:t>
      </w:r>
      <w:r>
        <w:rPr>
          <w:rFonts w:ascii="DejaVu Serif" w:hAnsi="DejaVu Serif"/>
          <w:sz w:val="22"/>
          <w:szCs w:val="22"/>
        </w:rPr>
        <w:t xml:space="preserve"> </w:t>
      </w:r>
      <w:r w:rsidRPr="00A72A51">
        <w:rPr>
          <w:rFonts w:ascii="DejaVu Serif" w:hAnsi="DejaVu Serif"/>
          <w:sz w:val="22"/>
          <w:szCs w:val="22"/>
        </w:rPr>
        <w:t>realizado en noviembre de dos mil veinte y vigente hasta dos mil veintitrés.</w:t>
      </w:r>
      <w:r>
        <w:rPr>
          <w:rFonts w:ascii="DejaVu Serif" w:hAnsi="DejaVu Serif"/>
          <w:sz w:val="22"/>
          <w:szCs w:val="22"/>
        </w:rPr>
        <w:t xml:space="preserve"> </w:t>
      </w:r>
    </w:p>
    <w:p w14:paraId="43CF276C" w14:textId="77777777" w:rsidR="0047254A" w:rsidRDefault="004861EC" w:rsidP="0047254A">
      <w:pPr>
        <w:pStyle w:val="Default"/>
        <w:numPr>
          <w:ilvl w:val="0"/>
          <w:numId w:val="22"/>
        </w:numPr>
        <w:spacing w:line="276" w:lineRule="auto"/>
        <w:jc w:val="both"/>
        <w:rPr>
          <w:rFonts w:ascii="DejaVu Serif" w:hAnsi="DejaVu Serif"/>
          <w:b/>
          <w:sz w:val="20"/>
          <w:szCs w:val="22"/>
        </w:rPr>
      </w:pPr>
      <w:proofErr w:type="gramStart"/>
      <w:r w:rsidRPr="004861EC">
        <w:rPr>
          <w:rFonts w:ascii="DejaVu Serif" w:hAnsi="DejaVu Serif"/>
          <w:b/>
          <w:sz w:val="20"/>
          <w:szCs w:val="22"/>
        </w:rPr>
        <w:t>-¿</w:t>
      </w:r>
      <w:proofErr w:type="gramEnd"/>
      <w:r w:rsidRPr="004861EC">
        <w:rPr>
          <w:rFonts w:ascii="DejaVu Serif" w:hAnsi="DejaVu Serif"/>
          <w:b/>
          <w:sz w:val="20"/>
          <w:szCs w:val="22"/>
        </w:rPr>
        <w:t>Considera el Gobierno de Navarra que la concesionaria ha incumplido en los últimos diez años las cláusulas de funcionamiento y la normativa de gestión de la presa y si se ha incoado algún expediente por estas u otras causas?</w:t>
      </w:r>
    </w:p>
    <w:p w14:paraId="1DB52C2A" w14:textId="77777777" w:rsidR="0047254A" w:rsidRDefault="00A72A51" w:rsidP="0047254A">
      <w:pPr>
        <w:pStyle w:val="Default"/>
        <w:spacing w:line="276" w:lineRule="auto"/>
        <w:jc w:val="both"/>
        <w:rPr>
          <w:rFonts w:ascii="DejaVu Serif" w:hAnsi="DejaVu Serif"/>
          <w:sz w:val="22"/>
          <w:szCs w:val="22"/>
        </w:rPr>
      </w:pPr>
      <w:r w:rsidRPr="00A72A51">
        <w:rPr>
          <w:rFonts w:ascii="DejaVu Serif" w:hAnsi="DejaVu Serif"/>
          <w:sz w:val="22"/>
          <w:szCs w:val="22"/>
        </w:rPr>
        <w:lastRenderedPageBreak/>
        <w:t xml:space="preserve">La competencia en materia de seguridad </w:t>
      </w:r>
      <w:proofErr w:type="gramStart"/>
      <w:r w:rsidRPr="00A72A51">
        <w:rPr>
          <w:rFonts w:ascii="DejaVu Serif" w:hAnsi="DejaVu Serif"/>
          <w:sz w:val="22"/>
          <w:szCs w:val="22"/>
        </w:rPr>
        <w:t>en relación a</w:t>
      </w:r>
      <w:proofErr w:type="gramEnd"/>
      <w:r w:rsidRPr="00A72A51">
        <w:rPr>
          <w:rFonts w:ascii="DejaVu Serif" w:hAnsi="DejaVu Serif"/>
          <w:sz w:val="22"/>
          <w:szCs w:val="22"/>
        </w:rPr>
        <w:t xml:space="preserve"> las presas,</w:t>
      </w:r>
      <w:r>
        <w:rPr>
          <w:rFonts w:ascii="DejaVu Serif" w:hAnsi="DejaVu Serif"/>
          <w:sz w:val="22"/>
          <w:szCs w:val="22"/>
        </w:rPr>
        <w:t xml:space="preserve"> </w:t>
      </w:r>
      <w:r w:rsidRPr="00A72A51">
        <w:rPr>
          <w:rFonts w:ascii="DejaVu Serif" w:hAnsi="DejaVu Serif"/>
          <w:sz w:val="22"/>
          <w:szCs w:val="22"/>
        </w:rPr>
        <w:t>embalses</w:t>
      </w:r>
      <w:r w:rsidR="00D65F10">
        <w:rPr>
          <w:rFonts w:ascii="DejaVu Serif" w:hAnsi="DejaVu Serif"/>
          <w:sz w:val="22"/>
          <w:szCs w:val="22"/>
        </w:rPr>
        <w:t xml:space="preserve"> </w:t>
      </w:r>
      <w:r w:rsidRPr="00A72A51">
        <w:rPr>
          <w:rFonts w:ascii="DejaVu Serif" w:hAnsi="DejaVu Serif"/>
          <w:sz w:val="22"/>
          <w:szCs w:val="22"/>
        </w:rPr>
        <w:t>y balsas situados en el dominio público hidráulico en las</w:t>
      </w:r>
      <w:r w:rsidR="00D65F10">
        <w:rPr>
          <w:rFonts w:ascii="DejaVu Serif" w:hAnsi="DejaVu Serif"/>
          <w:sz w:val="22"/>
          <w:szCs w:val="22"/>
        </w:rPr>
        <w:t xml:space="preserve"> </w:t>
      </w:r>
      <w:r w:rsidRPr="00A72A51">
        <w:rPr>
          <w:rFonts w:ascii="DejaVu Serif" w:hAnsi="DejaVu Serif"/>
          <w:sz w:val="22"/>
          <w:szCs w:val="22"/>
        </w:rPr>
        <w:t>demarcaciones</w:t>
      </w:r>
      <w:r w:rsidR="00D65F10">
        <w:rPr>
          <w:rFonts w:ascii="DejaVu Serif" w:hAnsi="DejaVu Serif"/>
          <w:sz w:val="22"/>
          <w:szCs w:val="22"/>
        </w:rPr>
        <w:t xml:space="preserve"> </w:t>
      </w:r>
      <w:r w:rsidRPr="00A72A51">
        <w:rPr>
          <w:rFonts w:ascii="DejaVu Serif" w:hAnsi="DejaVu Serif"/>
          <w:sz w:val="22"/>
          <w:szCs w:val="22"/>
        </w:rPr>
        <w:t>hidrográficas intercomunitarias, así como cuando</w:t>
      </w:r>
      <w:r w:rsidR="00D65F10">
        <w:rPr>
          <w:rFonts w:ascii="DejaVu Serif" w:hAnsi="DejaVu Serif"/>
          <w:sz w:val="22"/>
          <w:szCs w:val="22"/>
        </w:rPr>
        <w:t xml:space="preserve"> </w:t>
      </w:r>
      <w:r w:rsidRPr="00A72A51">
        <w:rPr>
          <w:rFonts w:ascii="DejaVu Serif" w:hAnsi="DejaVu Serif"/>
          <w:sz w:val="22"/>
          <w:szCs w:val="22"/>
        </w:rPr>
        <w:t>constituyan</w:t>
      </w:r>
      <w:r w:rsidR="00D65F10">
        <w:rPr>
          <w:rFonts w:ascii="DejaVu Serif" w:hAnsi="DejaVu Serif"/>
          <w:sz w:val="22"/>
          <w:szCs w:val="22"/>
        </w:rPr>
        <w:t xml:space="preserve"> </w:t>
      </w:r>
      <w:r w:rsidRPr="00A72A51">
        <w:rPr>
          <w:rFonts w:ascii="DejaVu Serif" w:hAnsi="DejaVu Serif"/>
          <w:sz w:val="22"/>
          <w:szCs w:val="22"/>
        </w:rPr>
        <w:t>infraestructuras de interés general del Estado, siempre que le</w:t>
      </w:r>
      <w:r w:rsidR="00D65F10">
        <w:rPr>
          <w:rFonts w:ascii="DejaVu Serif" w:hAnsi="DejaVu Serif"/>
          <w:sz w:val="22"/>
          <w:szCs w:val="22"/>
        </w:rPr>
        <w:t xml:space="preserve"> </w:t>
      </w:r>
      <w:r w:rsidRPr="00A72A51">
        <w:rPr>
          <w:rFonts w:ascii="DejaVu Serif" w:hAnsi="DejaVu Serif"/>
          <w:sz w:val="22"/>
          <w:szCs w:val="22"/>
        </w:rPr>
        <w:t>corresponda</w:t>
      </w:r>
      <w:r w:rsidR="00D65F10">
        <w:rPr>
          <w:rFonts w:ascii="DejaVu Serif" w:hAnsi="DejaVu Serif"/>
          <w:sz w:val="22"/>
          <w:szCs w:val="22"/>
        </w:rPr>
        <w:t xml:space="preserve"> </w:t>
      </w:r>
      <w:r w:rsidRPr="00A72A51">
        <w:rPr>
          <w:rFonts w:ascii="DejaVu Serif" w:hAnsi="DejaVu Serif"/>
          <w:sz w:val="22"/>
          <w:szCs w:val="22"/>
        </w:rPr>
        <w:t>su explotación, le corresponde a la Administración General del</w:t>
      </w:r>
      <w:r w:rsidR="00D65F10">
        <w:rPr>
          <w:rFonts w:ascii="DejaVu Serif" w:hAnsi="DejaVu Serif"/>
          <w:sz w:val="22"/>
          <w:szCs w:val="22"/>
        </w:rPr>
        <w:t xml:space="preserve"> </w:t>
      </w:r>
      <w:r w:rsidRPr="00A72A51">
        <w:rPr>
          <w:rFonts w:ascii="DejaVu Serif" w:hAnsi="DejaVu Serif"/>
          <w:sz w:val="22"/>
          <w:szCs w:val="22"/>
        </w:rPr>
        <w:t xml:space="preserve">Estado. </w:t>
      </w:r>
      <w:r w:rsidR="00D65F10">
        <w:rPr>
          <w:rFonts w:ascii="DejaVu Serif" w:hAnsi="DejaVu Serif"/>
          <w:sz w:val="22"/>
          <w:szCs w:val="22"/>
        </w:rPr>
        <w:t xml:space="preserve"> </w:t>
      </w:r>
      <w:r w:rsidRPr="00A72A51">
        <w:rPr>
          <w:rFonts w:ascii="DejaVu Serif" w:hAnsi="DejaVu Serif"/>
          <w:sz w:val="22"/>
          <w:szCs w:val="22"/>
        </w:rPr>
        <w:t xml:space="preserve">Este es caso de la Presa de </w:t>
      </w:r>
      <w:proofErr w:type="spellStart"/>
      <w:r w:rsidRPr="00A72A51">
        <w:rPr>
          <w:rFonts w:ascii="DejaVu Serif" w:hAnsi="DejaVu Serif"/>
          <w:sz w:val="22"/>
          <w:szCs w:val="22"/>
        </w:rPr>
        <w:t>Arrizurriaga</w:t>
      </w:r>
      <w:proofErr w:type="spellEnd"/>
      <w:r w:rsidRPr="00A72A51">
        <w:rPr>
          <w:rFonts w:ascii="DejaVu Serif" w:hAnsi="DejaVu Serif"/>
          <w:sz w:val="22"/>
          <w:szCs w:val="22"/>
        </w:rPr>
        <w:t>, que se encuentra en el</w:t>
      </w:r>
      <w:r w:rsidR="00D65F10">
        <w:rPr>
          <w:rFonts w:ascii="DejaVu Serif" w:hAnsi="DejaVu Serif"/>
          <w:sz w:val="22"/>
          <w:szCs w:val="22"/>
        </w:rPr>
        <w:t xml:space="preserve"> </w:t>
      </w:r>
      <w:r w:rsidRPr="00A72A51">
        <w:rPr>
          <w:rFonts w:ascii="DejaVu Serif" w:hAnsi="DejaVu Serif"/>
          <w:sz w:val="22"/>
          <w:szCs w:val="22"/>
        </w:rPr>
        <w:t>dominio</w:t>
      </w:r>
      <w:r w:rsidR="00D65F10">
        <w:rPr>
          <w:rFonts w:ascii="DejaVu Serif" w:hAnsi="DejaVu Serif"/>
          <w:sz w:val="22"/>
          <w:szCs w:val="22"/>
        </w:rPr>
        <w:t xml:space="preserve"> </w:t>
      </w:r>
      <w:r w:rsidRPr="00A72A51">
        <w:rPr>
          <w:rFonts w:ascii="DejaVu Serif" w:hAnsi="DejaVu Serif"/>
          <w:sz w:val="22"/>
          <w:szCs w:val="22"/>
        </w:rPr>
        <w:t>público hidráulico de la demarcación del cantábrico oriental.</w:t>
      </w:r>
      <w:r w:rsidR="00D65F10">
        <w:rPr>
          <w:rFonts w:ascii="DejaVu Serif" w:hAnsi="DejaVu Serif"/>
          <w:sz w:val="22"/>
          <w:szCs w:val="22"/>
        </w:rPr>
        <w:t xml:space="preserve"> </w:t>
      </w:r>
    </w:p>
    <w:p w14:paraId="3B64C77C" w14:textId="31FEF978" w:rsidR="0047254A" w:rsidRDefault="00A72A51" w:rsidP="0047254A">
      <w:pPr>
        <w:pStyle w:val="Default"/>
        <w:spacing w:line="276" w:lineRule="auto"/>
        <w:jc w:val="both"/>
        <w:rPr>
          <w:rFonts w:ascii="DejaVu Serif" w:hAnsi="DejaVu Serif"/>
          <w:b/>
          <w:sz w:val="20"/>
          <w:szCs w:val="22"/>
        </w:rPr>
      </w:pPr>
      <w:r w:rsidRPr="00A72A51">
        <w:rPr>
          <w:rFonts w:ascii="DejaVu Serif" w:hAnsi="DejaVu Serif"/>
          <w:sz w:val="22"/>
          <w:szCs w:val="22"/>
        </w:rPr>
        <w:t>Tampoco la Administración de la Comunidad Foral de Navarra, tiene</w:t>
      </w:r>
      <w:r w:rsidR="00D65F10">
        <w:rPr>
          <w:rFonts w:ascii="DejaVu Serif" w:hAnsi="DejaVu Serif"/>
          <w:sz w:val="22"/>
          <w:szCs w:val="22"/>
        </w:rPr>
        <w:t xml:space="preserve"> </w:t>
      </w:r>
      <w:r w:rsidRPr="00A72A51">
        <w:rPr>
          <w:rFonts w:ascii="DejaVu Serif" w:hAnsi="DejaVu Serif"/>
          <w:sz w:val="22"/>
          <w:szCs w:val="22"/>
        </w:rPr>
        <w:t>constancia del incumplimiento de cláusulas de funcionamiento y normativa</w:t>
      </w:r>
      <w:r w:rsidR="00D65F10">
        <w:rPr>
          <w:rFonts w:ascii="DejaVu Serif" w:hAnsi="DejaVu Serif"/>
          <w:sz w:val="22"/>
          <w:szCs w:val="22"/>
        </w:rPr>
        <w:t xml:space="preserve"> </w:t>
      </w:r>
      <w:r w:rsidRPr="00A72A51">
        <w:rPr>
          <w:rFonts w:ascii="DejaVu Serif" w:hAnsi="DejaVu Serif"/>
          <w:sz w:val="22"/>
          <w:szCs w:val="22"/>
        </w:rPr>
        <w:t>de gestión de la presa, ni de ningún tipo incoación de expediente por estas</w:t>
      </w:r>
      <w:r w:rsidR="00D65F10">
        <w:rPr>
          <w:rFonts w:ascii="DejaVu Serif" w:hAnsi="DejaVu Serif"/>
          <w:sz w:val="22"/>
          <w:szCs w:val="22"/>
        </w:rPr>
        <w:t xml:space="preserve"> </w:t>
      </w:r>
      <w:r w:rsidRPr="00A72A51">
        <w:rPr>
          <w:rFonts w:ascii="DejaVu Serif" w:hAnsi="DejaVu Serif"/>
          <w:sz w:val="22"/>
          <w:szCs w:val="22"/>
        </w:rPr>
        <w:t>causas</w:t>
      </w:r>
      <w:r>
        <w:rPr>
          <w:rFonts w:ascii="CIDFont+F3" w:hAnsi="CIDFont+F3" w:cs="CIDFont+F3"/>
          <w:sz w:val="22"/>
          <w:szCs w:val="22"/>
        </w:rPr>
        <w:t>.</w:t>
      </w:r>
    </w:p>
    <w:p w14:paraId="683C3F34" w14:textId="77777777" w:rsidR="0047254A" w:rsidRDefault="004861EC" w:rsidP="0047254A">
      <w:pPr>
        <w:pStyle w:val="Default"/>
        <w:numPr>
          <w:ilvl w:val="0"/>
          <w:numId w:val="22"/>
        </w:numPr>
        <w:spacing w:line="276" w:lineRule="auto"/>
        <w:jc w:val="both"/>
        <w:rPr>
          <w:rFonts w:ascii="DejaVu Serif" w:hAnsi="DejaVu Serif"/>
          <w:b/>
          <w:sz w:val="20"/>
          <w:szCs w:val="22"/>
        </w:rPr>
      </w:pPr>
      <w:r w:rsidRPr="004861EC">
        <w:rPr>
          <w:rFonts w:ascii="DejaVu Serif" w:hAnsi="DejaVu Serif"/>
          <w:b/>
          <w:sz w:val="20"/>
          <w:szCs w:val="22"/>
        </w:rPr>
        <w:t>-Dada la relación directa que el correcto funcionamiento de las compuertas de la presa tiene con l</w:t>
      </w:r>
      <w:r w:rsidR="00E32268">
        <w:rPr>
          <w:rFonts w:ascii="DejaVu Serif" w:hAnsi="DejaVu Serif"/>
          <w:b/>
          <w:sz w:val="20"/>
          <w:szCs w:val="22"/>
        </w:rPr>
        <w:t>a</w:t>
      </w:r>
      <w:r w:rsidRPr="004861EC">
        <w:rPr>
          <w:rFonts w:ascii="DejaVu Serif" w:hAnsi="DejaVu Serif"/>
          <w:b/>
          <w:sz w:val="20"/>
          <w:szCs w:val="22"/>
        </w:rPr>
        <w:t xml:space="preserve"> Protección Civil en caso de eventuales crecidas del río y posibles inundaciones en la localidad de </w:t>
      </w:r>
      <w:proofErr w:type="spellStart"/>
      <w:r w:rsidRPr="004861EC">
        <w:rPr>
          <w:rFonts w:ascii="DejaVu Serif" w:hAnsi="DejaVu Serif"/>
          <w:b/>
          <w:sz w:val="20"/>
          <w:szCs w:val="22"/>
        </w:rPr>
        <w:t>Doneztene</w:t>
      </w:r>
      <w:proofErr w:type="spellEnd"/>
      <w:r w:rsidRPr="004861EC">
        <w:rPr>
          <w:rFonts w:ascii="DejaVu Serif" w:hAnsi="DejaVu Serif"/>
          <w:b/>
          <w:sz w:val="20"/>
          <w:szCs w:val="22"/>
        </w:rPr>
        <w:t xml:space="preserve"> ¿Se han realizado por parte del Gobierno de Navarra estudios o informes para valorar la incidencia e influencia de la presa en el riesgo de inundaciones de </w:t>
      </w:r>
      <w:proofErr w:type="spellStart"/>
      <w:r w:rsidRPr="004861EC">
        <w:rPr>
          <w:rFonts w:ascii="DejaVu Serif" w:hAnsi="DejaVu Serif"/>
          <w:b/>
          <w:sz w:val="20"/>
          <w:szCs w:val="22"/>
        </w:rPr>
        <w:t>Doneztebe</w:t>
      </w:r>
      <w:proofErr w:type="spellEnd"/>
      <w:r w:rsidRPr="004861EC">
        <w:rPr>
          <w:rFonts w:ascii="DejaVu Serif" w:hAnsi="DejaVu Serif"/>
          <w:b/>
          <w:sz w:val="20"/>
          <w:szCs w:val="22"/>
        </w:rPr>
        <w:t>?</w:t>
      </w:r>
    </w:p>
    <w:p w14:paraId="1BA72934" w14:textId="7D8EBED7" w:rsidR="0047254A" w:rsidRDefault="00D65F10" w:rsidP="0047254A">
      <w:pPr>
        <w:pStyle w:val="Default"/>
        <w:spacing w:line="276" w:lineRule="auto"/>
        <w:jc w:val="both"/>
        <w:rPr>
          <w:rFonts w:ascii="DejaVu Serif" w:hAnsi="DejaVu Serif"/>
          <w:sz w:val="22"/>
          <w:szCs w:val="22"/>
        </w:rPr>
      </w:pPr>
      <w:r w:rsidRPr="00D65F10">
        <w:rPr>
          <w:rFonts w:ascii="DejaVu Serif" w:hAnsi="DejaVu Serif"/>
          <w:sz w:val="22"/>
          <w:szCs w:val="22"/>
        </w:rPr>
        <w:t>Las manchas de inundación existentes en el SNCZI-IPE para los</w:t>
      </w:r>
      <w:r>
        <w:rPr>
          <w:rFonts w:ascii="DejaVu Serif" w:hAnsi="DejaVu Serif"/>
          <w:sz w:val="22"/>
          <w:szCs w:val="22"/>
        </w:rPr>
        <w:t xml:space="preserve"> </w:t>
      </w:r>
      <w:r w:rsidRPr="00D65F10">
        <w:rPr>
          <w:rFonts w:ascii="DejaVu Serif" w:hAnsi="DejaVu Serif"/>
          <w:sz w:val="22"/>
          <w:szCs w:val="22"/>
        </w:rPr>
        <w:t>periodos</w:t>
      </w:r>
      <w:r>
        <w:rPr>
          <w:rFonts w:ascii="DejaVu Serif" w:hAnsi="DejaVu Serif"/>
          <w:sz w:val="22"/>
          <w:szCs w:val="22"/>
        </w:rPr>
        <w:t xml:space="preserve"> </w:t>
      </w:r>
      <w:r w:rsidRPr="00D65F10">
        <w:rPr>
          <w:rFonts w:ascii="DejaVu Serif" w:hAnsi="DejaVu Serif"/>
          <w:sz w:val="22"/>
          <w:szCs w:val="22"/>
        </w:rPr>
        <w:t>de retorno T = 10 años, T=50 años, T=100 años y T=500 años, han</w:t>
      </w:r>
      <w:r>
        <w:rPr>
          <w:rFonts w:ascii="DejaVu Serif" w:hAnsi="DejaVu Serif"/>
          <w:sz w:val="22"/>
          <w:szCs w:val="22"/>
        </w:rPr>
        <w:t xml:space="preserve"> </w:t>
      </w:r>
      <w:r w:rsidRPr="00D65F10">
        <w:rPr>
          <w:rFonts w:ascii="DejaVu Serif" w:hAnsi="DejaVu Serif"/>
          <w:sz w:val="22"/>
          <w:szCs w:val="22"/>
        </w:rPr>
        <w:t>contemplado en la modelización de su extensión, la infraestructura de la</w:t>
      </w:r>
      <w:r>
        <w:rPr>
          <w:rFonts w:ascii="DejaVu Serif" w:hAnsi="DejaVu Serif"/>
          <w:sz w:val="22"/>
          <w:szCs w:val="22"/>
        </w:rPr>
        <w:t xml:space="preserve"> </w:t>
      </w:r>
      <w:r w:rsidRPr="00D65F10">
        <w:rPr>
          <w:rFonts w:ascii="DejaVu Serif" w:hAnsi="DejaVu Serif"/>
          <w:sz w:val="22"/>
          <w:szCs w:val="22"/>
        </w:rPr>
        <w:t>presa existente.</w:t>
      </w:r>
    </w:p>
    <w:p w14:paraId="32466483" w14:textId="77777777" w:rsidR="0047254A" w:rsidRDefault="00D65F10" w:rsidP="0047254A">
      <w:pPr>
        <w:pStyle w:val="Default"/>
        <w:spacing w:line="276" w:lineRule="auto"/>
        <w:jc w:val="both"/>
        <w:rPr>
          <w:rFonts w:ascii="DejaVu Serif" w:hAnsi="DejaVu Serif"/>
          <w:sz w:val="22"/>
          <w:szCs w:val="22"/>
        </w:rPr>
      </w:pPr>
      <w:r w:rsidRPr="00D65F10">
        <w:rPr>
          <w:rFonts w:ascii="DejaVu Serif" w:hAnsi="DejaVu Serif"/>
          <w:sz w:val="22"/>
          <w:szCs w:val="22"/>
        </w:rPr>
        <w:t>Además, tras el episodio de inundaciones de diciembre de dos mil</w:t>
      </w:r>
      <w:r>
        <w:rPr>
          <w:rFonts w:ascii="DejaVu Serif" w:hAnsi="DejaVu Serif"/>
          <w:sz w:val="22"/>
          <w:szCs w:val="22"/>
        </w:rPr>
        <w:t xml:space="preserve"> </w:t>
      </w:r>
      <w:r w:rsidRPr="00D65F10">
        <w:rPr>
          <w:rFonts w:ascii="DejaVu Serif" w:hAnsi="DejaVu Serif"/>
          <w:sz w:val="22"/>
          <w:szCs w:val="22"/>
        </w:rPr>
        <w:t xml:space="preserve">veintiuno, y en el contexto del proyecto de adaptación de Navarra </w:t>
      </w:r>
      <w:proofErr w:type="gramStart"/>
      <w:r w:rsidRPr="00D65F10">
        <w:rPr>
          <w:rFonts w:ascii="DejaVu Serif" w:hAnsi="DejaVu Serif"/>
          <w:sz w:val="22"/>
          <w:szCs w:val="22"/>
        </w:rPr>
        <w:t>al</w:t>
      </w:r>
      <w:r>
        <w:rPr>
          <w:rFonts w:ascii="DejaVu Serif" w:hAnsi="DejaVu Serif"/>
          <w:sz w:val="22"/>
          <w:szCs w:val="22"/>
        </w:rPr>
        <w:t xml:space="preserve">  </w:t>
      </w:r>
      <w:r w:rsidRPr="00D65F10">
        <w:rPr>
          <w:rFonts w:ascii="DejaVu Serif" w:hAnsi="DejaVu Serif"/>
          <w:sz w:val="22"/>
          <w:szCs w:val="22"/>
        </w:rPr>
        <w:t>cambio</w:t>
      </w:r>
      <w:proofErr w:type="gramEnd"/>
      <w:r>
        <w:rPr>
          <w:rFonts w:ascii="DejaVu Serif" w:hAnsi="DejaVu Serif"/>
          <w:sz w:val="22"/>
          <w:szCs w:val="22"/>
        </w:rPr>
        <w:t xml:space="preserve"> </w:t>
      </w:r>
      <w:r w:rsidRPr="00D65F10">
        <w:rPr>
          <w:rFonts w:ascii="DejaVu Serif" w:hAnsi="DejaVu Serif"/>
          <w:sz w:val="22"/>
          <w:szCs w:val="22"/>
        </w:rPr>
        <w:t xml:space="preserve">climático LIFE-IP </w:t>
      </w:r>
      <w:proofErr w:type="spellStart"/>
      <w:r w:rsidRPr="00D65F10">
        <w:rPr>
          <w:rFonts w:ascii="DejaVu Serif" w:hAnsi="DejaVu Serif"/>
          <w:sz w:val="22"/>
          <w:szCs w:val="22"/>
        </w:rPr>
        <w:t>NAdapta</w:t>
      </w:r>
      <w:proofErr w:type="spellEnd"/>
      <w:r w:rsidRPr="00D65F10">
        <w:rPr>
          <w:rFonts w:ascii="DejaVu Serif" w:hAnsi="DejaVu Serif"/>
          <w:sz w:val="22"/>
          <w:szCs w:val="22"/>
        </w:rPr>
        <w:t>-CC, se ha realizado un estudio por</w:t>
      </w:r>
      <w:r>
        <w:rPr>
          <w:rFonts w:ascii="DejaVu Serif" w:hAnsi="DejaVu Serif"/>
          <w:sz w:val="22"/>
          <w:szCs w:val="22"/>
        </w:rPr>
        <w:t xml:space="preserve"> </w:t>
      </w:r>
      <w:r w:rsidRPr="00D65F10">
        <w:rPr>
          <w:rFonts w:ascii="DejaVu Serif" w:hAnsi="DejaVu Serif"/>
          <w:sz w:val="22"/>
          <w:szCs w:val="22"/>
        </w:rPr>
        <w:t>parte de los</w:t>
      </w:r>
      <w:r>
        <w:rPr>
          <w:rFonts w:ascii="DejaVu Serif" w:hAnsi="DejaVu Serif"/>
          <w:sz w:val="22"/>
          <w:szCs w:val="22"/>
        </w:rPr>
        <w:t xml:space="preserve"> </w:t>
      </w:r>
      <w:r w:rsidRPr="00D65F10">
        <w:rPr>
          <w:rFonts w:ascii="DejaVu Serif" w:hAnsi="DejaVu Serif"/>
          <w:sz w:val="22"/>
          <w:szCs w:val="22"/>
        </w:rPr>
        <w:t>técnicos de Gestión de Ambiental de Navarra (GAN-NIK).</w:t>
      </w:r>
    </w:p>
    <w:p w14:paraId="53A69341" w14:textId="77777777" w:rsidR="0047254A" w:rsidRDefault="00D65F10" w:rsidP="0047254A">
      <w:pPr>
        <w:pStyle w:val="Default"/>
        <w:spacing w:line="276" w:lineRule="auto"/>
        <w:jc w:val="both"/>
        <w:rPr>
          <w:rFonts w:ascii="DejaVu Serif" w:hAnsi="DejaVu Serif"/>
          <w:sz w:val="22"/>
          <w:szCs w:val="22"/>
        </w:rPr>
      </w:pPr>
      <w:r w:rsidRPr="00D65F10">
        <w:rPr>
          <w:rFonts w:ascii="DejaVu Serif" w:hAnsi="DejaVu Serif"/>
          <w:sz w:val="22"/>
          <w:szCs w:val="22"/>
        </w:rPr>
        <w:t>Para ello, han recogido información gráfica y testimonios de los</w:t>
      </w:r>
      <w:r>
        <w:rPr>
          <w:rFonts w:ascii="DejaVu Serif" w:hAnsi="DejaVu Serif"/>
          <w:sz w:val="22"/>
          <w:szCs w:val="22"/>
        </w:rPr>
        <w:t xml:space="preserve"> </w:t>
      </w:r>
      <w:r w:rsidRPr="00D65F10">
        <w:rPr>
          <w:rFonts w:ascii="DejaVu Serif" w:hAnsi="DejaVu Serif"/>
          <w:sz w:val="22"/>
          <w:szCs w:val="22"/>
        </w:rPr>
        <w:t>vecinos</w:t>
      </w:r>
      <w:r>
        <w:rPr>
          <w:rFonts w:ascii="DejaVu Serif" w:hAnsi="DejaVu Serif"/>
          <w:sz w:val="22"/>
          <w:szCs w:val="22"/>
        </w:rPr>
        <w:t xml:space="preserve"> </w:t>
      </w:r>
      <w:r w:rsidRPr="00D65F10">
        <w:rPr>
          <w:rFonts w:ascii="DejaVu Serif" w:hAnsi="DejaVu Serif"/>
          <w:sz w:val="22"/>
          <w:szCs w:val="22"/>
        </w:rPr>
        <w:t>afectados (niveles alcanzados y extensión de la mancha de</w:t>
      </w:r>
      <w:r>
        <w:rPr>
          <w:rFonts w:ascii="DejaVu Serif" w:hAnsi="DejaVu Serif"/>
          <w:sz w:val="22"/>
          <w:szCs w:val="22"/>
        </w:rPr>
        <w:t xml:space="preserve"> </w:t>
      </w:r>
      <w:r w:rsidRPr="00D65F10">
        <w:rPr>
          <w:rFonts w:ascii="DejaVu Serif" w:hAnsi="DejaVu Serif"/>
          <w:sz w:val="22"/>
          <w:szCs w:val="22"/>
        </w:rPr>
        <w:t>inundación), y</w:t>
      </w:r>
      <w:r>
        <w:rPr>
          <w:rFonts w:ascii="DejaVu Serif" w:hAnsi="DejaVu Serif"/>
          <w:sz w:val="22"/>
          <w:szCs w:val="22"/>
        </w:rPr>
        <w:t xml:space="preserve"> </w:t>
      </w:r>
      <w:r w:rsidRPr="00D65F10">
        <w:rPr>
          <w:rFonts w:ascii="DejaVu Serif" w:hAnsi="DejaVu Serif"/>
          <w:sz w:val="22"/>
          <w:szCs w:val="22"/>
        </w:rPr>
        <w:t>se ha comprobado que las afecciones experimentadas se</w:t>
      </w:r>
      <w:r>
        <w:rPr>
          <w:rFonts w:ascii="DejaVu Serif" w:hAnsi="DejaVu Serif"/>
          <w:sz w:val="22"/>
          <w:szCs w:val="22"/>
        </w:rPr>
        <w:t xml:space="preserve"> </w:t>
      </w:r>
      <w:r w:rsidRPr="00D65F10">
        <w:rPr>
          <w:rFonts w:ascii="DejaVu Serif" w:hAnsi="DejaVu Serif"/>
          <w:sz w:val="22"/>
          <w:szCs w:val="22"/>
        </w:rPr>
        <w:t>corresponden de</w:t>
      </w:r>
      <w:r>
        <w:rPr>
          <w:rFonts w:ascii="DejaVu Serif" w:hAnsi="DejaVu Serif"/>
          <w:sz w:val="22"/>
          <w:szCs w:val="22"/>
        </w:rPr>
        <w:t xml:space="preserve"> </w:t>
      </w:r>
      <w:r w:rsidRPr="00D65F10">
        <w:rPr>
          <w:rFonts w:ascii="DejaVu Serif" w:hAnsi="DejaVu Serif"/>
          <w:sz w:val="22"/>
          <w:szCs w:val="22"/>
        </w:rPr>
        <w:t>manera casi idéntica con la mancha de inundación recogida</w:t>
      </w:r>
      <w:r>
        <w:rPr>
          <w:rFonts w:ascii="DejaVu Serif" w:hAnsi="DejaVu Serif"/>
          <w:sz w:val="22"/>
          <w:szCs w:val="22"/>
        </w:rPr>
        <w:t xml:space="preserve"> </w:t>
      </w:r>
      <w:r w:rsidRPr="00D65F10">
        <w:rPr>
          <w:rFonts w:ascii="DejaVu Serif" w:hAnsi="DejaVu Serif"/>
          <w:sz w:val="22"/>
          <w:szCs w:val="22"/>
        </w:rPr>
        <w:t>en el SNCZI-IPE para el periodo de retorno T=10 años.</w:t>
      </w:r>
    </w:p>
    <w:p w14:paraId="5A62A275" w14:textId="77777777" w:rsidR="0047254A" w:rsidRDefault="00D65F10" w:rsidP="0047254A">
      <w:pPr>
        <w:pStyle w:val="Default"/>
        <w:spacing w:line="276" w:lineRule="auto"/>
        <w:jc w:val="both"/>
        <w:rPr>
          <w:rFonts w:ascii="DejaVu Serif" w:hAnsi="DejaVu Serif"/>
          <w:sz w:val="22"/>
          <w:szCs w:val="22"/>
        </w:rPr>
      </w:pPr>
      <w:r w:rsidRPr="00D65F10">
        <w:rPr>
          <w:rFonts w:ascii="DejaVu Serif" w:hAnsi="DejaVu Serif"/>
          <w:sz w:val="22"/>
          <w:szCs w:val="22"/>
        </w:rPr>
        <w:t>Se detecta una ampliación de la mancha en la zona señalada, que</w:t>
      </w:r>
      <w:r>
        <w:rPr>
          <w:rFonts w:ascii="DejaVu Serif" w:hAnsi="DejaVu Serif"/>
          <w:sz w:val="22"/>
          <w:szCs w:val="22"/>
        </w:rPr>
        <w:t xml:space="preserve"> </w:t>
      </w:r>
      <w:r w:rsidRPr="00D65F10">
        <w:rPr>
          <w:rFonts w:ascii="DejaVu Serif" w:hAnsi="DejaVu Serif"/>
          <w:sz w:val="22"/>
          <w:szCs w:val="22"/>
        </w:rPr>
        <w:t>queda</w:t>
      </w:r>
      <w:r>
        <w:rPr>
          <w:rFonts w:ascii="DejaVu Serif" w:hAnsi="DejaVu Serif"/>
          <w:sz w:val="22"/>
          <w:szCs w:val="22"/>
        </w:rPr>
        <w:t xml:space="preserve"> </w:t>
      </w:r>
      <w:r w:rsidRPr="00D65F10">
        <w:rPr>
          <w:rFonts w:ascii="DejaVu Serif" w:hAnsi="DejaVu Serif"/>
          <w:sz w:val="22"/>
          <w:szCs w:val="22"/>
        </w:rPr>
        <w:t>justificada por las elevadas precipitaciones, ya que fueron superiores</w:t>
      </w:r>
      <w:r>
        <w:rPr>
          <w:rFonts w:ascii="DejaVu Serif" w:hAnsi="DejaVu Serif"/>
          <w:sz w:val="22"/>
          <w:szCs w:val="22"/>
        </w:rPr>
        <w:t xml:space="preserve"> </w:t>
      </w:r>
      <w:r w:rsidRPr="00D65F10">
        <w:rPr>
          <w:rFonts w:ascii="DejaVu Serif" w:hAnsi="DejaVu Serif"/>
          <w:sz w:val="22"/>
          <w:szCs w:val="22"/>
        </w:rPr>
        <w:t>a las</w:t>
      </w:r>
      <w:r>
        <w:rPr>
          <w:rFonts w:ascii="DejaVu Serif" w:hAnsi="DejaVu Serif"/>
          <w:sz w:val="22"/>
          <w:szCs w:val="22"/>
        </w:rPr>
        <w:t xml:space="preserve"> </w:t>
      </w:r>
      <w:r w:rsidRPr="00D65F10">
        <w:rPr>
          <w:rFonts w:ascii="DejaVu Serif" w:hAnsi="DejaVu Serif"/>
          <w:sz w:val="22"/>
          <w:szCs w:val="22"/>
        </w:rPr>
        <w:t>establecidas para dicho periodo de retorno.</w:t>
      </w:r>
    </w:p>
    <w:p w14:paraId="2DD1D533" w14:textId="77777777" w:rsidR="0047254A" w:rsidRDefault="00D65F10" w:rsidP="0047254A">
      <w:pPr>
        <w:pStyle w:val="Default"/>
        <w:spacing w:line="276" w:lineRule="auto"/>
        <w:jc w:val="both"/>
        <w:rPr>
          <w:rFonts w:ascii="DejaVu Serif" w:hAnsi="DejaVu Serif"/>
          <w:sz w:val="22"/>
          <w:szCs w:val="22"/>
        </w:rPr>
      </w:pPr>
      <w:r w:rsidRPr="00D65F10">
        <w:rPr>
          <w:rFonts w:ascii="DejaVu Serif" w:hAnsi="DejaVu Serif"/>
          <w:sz w:val="22"/>
          <w:szCs w:val="22"/>
        </w:rPr>
        <w:lastRenderedPageBreak/>
        <w:pict w14:anchorId="09A41BE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4.5pt;height:303pt">
            <v:imagedata r:id="rId7" o:title=""/>
          </v:shape>
        </w:pict>
      </w:r>
    </w:p>
    <w:p w14:paraId="53320845" w14:textId="4A6C0A3E" w:rsidR="0047254A" w:rsidRDefault="004861EC" w:rsidP="0047254A">
      <w:pPr>
        <w:pStyle w:val="Default"/>
        <w:numPr>
          <w:ilvl w:val="0"/>
          <w:numId w:val="22"/>
        </w:numPr>
        <w:spacing w:line="276" w:lineRule="auto"/>
        <w:jc w:val="both"/>
        <w:rPr>
          <w:rFonts w:ascii="DejaVu Serif" w:hAnsi="DejaVu Serif"/>
          <w:b/>
          <w:sz w:val="20"/>
          <w:szCs w:val="22"/>
        </w:rPr>
      </w:pPr>
      <w:r w:rsidRPr="004861EC">
        <w:rPr>
          <w:rFonts w:ascii="DejaVu Serif" w:hAnsi="DejaVu Serif"/>
          <w:b/>
          <w:sz w:val="20"/>
          <w:szCs w:val="22"/>
        </w:rPr>
        <w:t xml:space="preserve">-En caso de que no existan dichos estudios o informes </w:t>
      </w:r>
      <w:proofErr w:type="gramStart"/>
      <w:r w:rsidRPr="004861EC">
        <w:rPr>
          <w:rFonts w:ascii="DejaVu Serif" w:hAnsi="DejaVu Serif"/>
          <w:b/>
          <w:sz w:val="20"/>
          <w:szCs w:val="22"/>
        </w:rPr>
        <w:t xml:space="preserve">¿Tiene previsto el Gobierno de Navarra tiene previsto realizarlos para evaluar la incidencia de la presa ante el riesgo de inundaciones de </w:t>
      </w:r>
      <w:proofErr w:type="spellStart"/>
      <w:r w:rsidRPr="004861EC">
        <w:rPr>
          <w:rFonts w:ascii="DejaVu Serif" w:hAnsi="DejaVu Serif"/>
          <w:b/>
          <w:sz w:val="20"/>
          <w:szCs w:val="22"/>
        </w:rPr>
        <w:t>Doneztebe</w:t>
      </w:r>
      <w:proofErr w:type="spellEnd"/>
      <w:r w:rsidRPr="004861EC">
        <w:rPr>
          <w:rFonts w:ascii="DejaVu Serif" w:hAnsi="DejaVu Serif"/>
          <w:b/>
          <w:sz w:val="20"/>
          <w:szCs w:val="22"/>
        </w:rPr>
        <w:t>.</w:t>
      </w:r>
      <w:proofErr w:type="gramEnd"/>
      <w:r w:rsidRPr="004861EC">
        <w:rPr>
          <w:rFonts w:ascii="DejaVu Serif" w:hAnsi="DejaVu Serif"/>
          <w:b/>
          <w:sz w:val="20"/>
          <w:szCs w:val="22"/>
        </w:rPr>
        <w:t>?</w:t>
      </w:r>
    </w:p>
    <w:p w14:paraId="21AC62C3" w14:textId="77777777" w:rsidR="0047254A" w:rsidRDefault="00D65F10" w:rsidP="0047254A">
      <w:pPr>
        <w:pStyle w:val="Default"/>
        <w:spacing w:line="276" w:lineRule="auto"/>
        <w:jc w:val="both"/>
        <w:rPr>
          <w:rFonts w:ascii="DejaVu Serif" w:hAnsi="DejaVu Serif"/>
          <w:b/>
          <w:sz w:val="20"/>
          <w:szCs w:val="22"/>
        </w:rPr>
      </w:pPr>
      <w:r w:rsidRPr="00D65F10">
        <w:rPr>
          <w:rFonts w:ascii="DejaVu Serif" w:hAnsi="DejaVu Serif"/>
          <w:sz w:val="22"/>
          <w:szCs w:val="22"/>
        </w:rPr>
        <w:t>Como se ha señalado en la respuesta anterior, se ha realizado un</w:t>
      </w:r>
      <w:r>
        <w:rPr>
          <w:rFonts w:ascii="DejaVu Serif" w:hAnsi="DejaVu Serif"/>
          <w:sz w:val="22"/>
          <w:szCs w:val="22"/>
        </w:rPr>
        <w:t xml:space="preserve"> </w:t>
      </w:r>
      <w:r w:rsidRPr="00D65F10">
        <w:rPr>
          <w:rFonts w:ascii="DejaVu Serif" w:hAnsi="DejaVu Serif"/>
          <w:sz w:val="22"/>
          <w:szCs w:val="22"/>
        </w:rPr>
        <w:t>estudio por parte de los técnicos de GAN-NIK para valorar el alcance de las</w:t>
      </w:r>
      <w:r>
        <w:rPr>
          <w:rFonts w:ascii="DejaVu Serif" w:hAnsi="DejaVu Serif"/>
          <w:sz w:val="22"/>
          <w:szCs w:val="22"/>
        </w:rPr>
        <w:t xml:space="preserve"> </w:t>
      </w:r>
      <w:r w:rsidRPr="00D65F10">
        <w:rPr>
          <w:rFonts w:ascii="DejaVu Serif" w:hAnsi="DejaVu Serif"/>
          <w:sz w:val="22"/>
          <w:szCs w:val="22"/>
        </w:rPr>
        <w:t xml:space="preserve">inundaciones registradas en </w:t>
      </w:r>
      <w:proofErr w:type="spellStart"/>
      <w:r w:rsidRPr="00D65F10">
        <w:rPr>
          <w:rFonts w:ascii="DejaVu Serif" w:hAnsi="DejaVu Serif"/>
          <w:sz w:val="22"/>
          <w:szCs w:val="22"/>
        </w:rPr>
        <w:t>Doneztebe-Santesteban</w:t>
      </w:r>
      <w:proofErr w:type="spellEnd"/>
      <w:r w:rsidRPr="00D65F10">
        <w:rPr>
          <w:rFonts w:ascii="DejaVu Serif" w:hAnsi="DejaVu Serif"/>
          <w:sz w:val="22"/>
          <w:szCs w:val="22"/>
        </w:rPr>
        <w:t xml:space="preserve"> en diciembre de dos</w:t>
      </w:r>
      <w:r>
        <w:rPr>
          <w:rFonts w:ascii="DejaVu Serif" w:hAnsi="DejaVu Serif"/>
          <w:sz w:val="22"/>
          <w:szCs w:val="22"/>
        </w:rPr>
        <w:t xml:space="preserve"> </w:t>
      </w:r>
      <w:r w:rsidRPr="00D65F10">
        <w:rPr>
          <w:rFonts w:ascii="DejaVu Serif" w:hAnsi="DejaVu Serif"/>
          <w:sz w:val="22"/>
          <w:szCs w:val="22"/>
        </w:rPr>
        <w:t>mil</w:t>
      </w:r>
      <w:r>
        <w:rPr>
          <w:rFonts w:ascii="DejaVu Serif" w:hAnsi="DejaVu Serif"/>
          <w:sz w:val="22"/>
          <w:szCs w:val="22"/>
        </w:rPr>
        <w:t xml:space="preserve"> </w:t>
      </w:r>
      <w:r w:rsidRPr="00D65F10">
        <w:rPr>
          <w:rFonts w:ascii="DejaVu Serif" w:hAnsi="DejaVu Serif"/>
          <w:sz w:val="22"/>
          <w:szCs w:val="22"/>
        </w:rPr>
        <w:t>veintiuno. A la hora de realizar el mismo, se ha tenido en cuenta la</w:t>
      </w:r>
      <w:r>
        <w:rPr>
          <w:rFonts w:ascii="DejaVu Serif" w:hAnsi="DejaVu Serif"/>
          <w:sz w:val="22"/>
          <w:szCs w:val="22"/>
        </w:rPr>
        <w:t xml:space="preserve"> </w:t>
      </w:r>
      <w:r w:rsidRPr="00D65F10">
        <w:rPr>
          <w:rFonts w:ascii="DejaVu Serif" w:hAnsi="DejaVu Serif"/>
          <w:sz w:val="22"/>
          <w:szCs w:val="22"/>
        </w:rPr>
        <w:t>influencia</w:t>
      </w:r>
      <w:r>
        <w:rPr>
          <w:rFonts w:ascii="DejaVu Serif" w:hAnsi="DejaVu Serif"/>
          <w:sz w:val="22"/>
          <w:szCs w:val="22"/>
        </w:rPr>
        <w:t xml:space="preserve"> </w:t>
      </w:r>
      <w:r w:rsidRPr="00D65F10">
        <w:rPr>
          <w:rFonts w:ascii="DejaVu Serif" w:hAnsi="DejaVu Serif"/>
          <w:sz w:val="22"/>
          <w:szCs w:val="22"/>
        </w:rPr>
        <w:t xml:space="preserve">de la Presa de </w:t>
      </w:r>
      <w:proofErr w:type="spellStart"/>
      <w:r w:rsidRPr="00D65F10">
        <w:rPr>
          <w:rFonts w:ascii="DejaVu Serif" w:hAnsi="DejaVu Serif"/>
          <w:sz w:val="22"/>
          <w:szCs w:val="22"/>
        </w:rPr>
        <w:t>Arrizurriaga</w:t>
      </w:r>
      <w:proofErr w:type="spellEnd"/>
      <w:r>
        <w:rPr>
          <w:rFonts w:ascii="CIDFont+F3" w:hAnsi="CIDFont+F3" w:cs="CIDFont+F3"/>
          <w:sz w:val="22"/>
          <w:szCs w:val="22"/>
        </w:rPr>
        <w:t>.</w:t>
      </w:r>
    </w:p>
    <w:p w14:paraId="05AF9BDC" w14:textId="77777777" w:rsidR="0047254A" w:rsidRDefault="004861EC" w:rsidP="0047254A">
      <w:pPr>
        <w:pStyle w:val="Default"/>
        <w:numPr>
          <w:ilvl w:val="0"/>
          <w:numId w:val="22"/>
        </w:numPr>
        <w:spacing w:line="276" w:lineRule="auto"/>
        <w:jc w:val="both"/>
        <w:rPr>
          <w:rFonts w:ascii="DejaVu Serif" w:hAnsi="DejaVu Serif"/>
          <w:b/>
          <w:sz w:val="20"/>
          <w:szCs w:val="22"/>
        </w:rPr>
      </w:pPr>
      <w:proofErr w:type="gramStart"/>
      <w:r w:rsidRPr="004861EC">
        <w:rPr>
          <w:rFonts w:ascii="DejaVu Serif" w:hAnsi="DejaVu Serif"/>
          <w:b/>
          <w:sz w:val="20"/>
          <w:szCs w:val="22"/>
        </w:rPr>
        <w:t>-¿</w:t>
      </w:r>
      <w:proofErr w:type="gramEnd"/>
      <w:r w:rsidRPr="004861EC">
        <w:rPr>
          <w:rFonts w:ascii="DejaVu Serif" w:hAnsi="DejaVu Serif"/>
          <w:b/>
          <w:sz w:val="20"/>
          <w:szCs w:val="22"/>
        </w:rPr>
        <w:t xml:space="preserve">Tiene previsto el Gobierno de Navarra incluir en el Plan de emergencias ante el riesgo de inundación del T.M. de </w:t>
      </w:r>
      <w:proofErr w:type="spellStart"/>
      <w:r w:rsidRPr="004861EC">
        <w:rPr>
          <w:rFonts w:ascii="DejaVu Serif" w:hAnsi="DejaVu Serif"/>
          <w:b/>
          <w:sz w:val="20"/>
          <w:szCs w:val="22"/>
        </w:rPr>
        <w:t>Doneztebe</w:t>
      </w:r>
      <w:proofErr w:type="spellEnd"/>
      <w:r w:rsidRPr="004861EC">
        <w:rPr>
          <w:rFonts w:ascii="DejaVu Serif" w:hAnsi="DejaVu Serif"/>
          <w:b/>
          <w:sz w:val="20"/>
          <w:szCs w:val="22"/>
        </w:rPr>
        <w:t xml:space="preserve"> el funcionamiento y las posibles anomalías en el mismo de la presa de</w:t>
      </w:r>
      <w:r>
        <w:rPr>
          <w:rFonts w:ascii="DejaVu Serif" w:hAnsi="DejaVu Serif"/>
          <w:b/>
          <w:sz w:val="20"/>
          <w:szCs w:val="22"/>
        </w:rPr>
        <w:t xml:space="preserve"> </w:t>
      </w:r>
      <w:proofErr w:type="spellStart"/>
      <w:r w:rsidRPr="004861EC">
        <w:rPr>
          <w:rFonts w:ascii="DejaVu Serif" w:hAnsi="DejaVu Serif"/>
          <w:b/>
          <w:sz w:val="20"/>
          <w:szCs w:val="22"/>
        </w:rPr>
        <w:t>Arrizurriaga</w:t>
      </w:r>
      <w:proofErr w:type="spellEnd"/>
      <w:r w:rsidRPr="004861EC">
        <w:rPr>
          <w:rFonts w:ascii="DejaVu Serif" w:hAnsi="DejaVu Serif"/>
          <w:b/>
          <w:sz w:val="20"/>
          <w:szCs w:val="22"/>
        </w:rPr>
        <w:t>?</w:t>
      </w:r>
    </w:p>
    <w:p w14:paraId="49CBC71B" w14:textId="6D558A82" w:rsidR="00D65F10" w:rsidRPr="00D65F10" w:rsidRDefault="00D65F10" w:rsidP="0047254A">
      <w:pPr>
        <w:pStyle w:val="Default"/>
        <w:spacing w:line="276" w:lineRule="auto"/>
        <w:jc w:val="both"/>
        <w:rPr>
          <w:rFonts w:ascii="DejaVu Serif" w:hAnsi="DejaVu Serif"/>
          <w:sz w:val="22"/>
          <w:szCs w:val="22"/>
        </w:rPr>
      </w:pPr>
      <w:r w:rsidRPr="00D65F10">
        <w:rPr>
          <w:rFonts w:ascii="DejaVu Serif" w:hAnsi="DejaVu Serif"/>
          <w:sz w:val="22"/>
          <w:szCs w:val="22"/>
        </w:rPr>
        <w:t>La elaboración y aprobación de los Planes de Actuación Municipal ante</w:t>
      </w:r>
      <w:r>
        <w:rPr>
          <w:rFonts w:ascii="DejaVu Serif" w:hAnsi="DejaVu Serif"/>
          <w:sz w:val="22"/>
          <w:szCs w:val="22"/>
        </w:rPr>
        <w:t xml:space="preserve"> </w:t>
      </w:r>
      <w:r w:rsidRPr="00D65F10">
        <w:rPr>
          <w:rFonts w:ascii="DejaVu Serif" w:hAnsi="DejaVu Serif"/>
          <w:sz w:val="22"/>
          <w:szCs w:val="22"/>
        </w:rPr>
        <w:t>el riesgo de inundaciones, corresponde al órgano de Gobierno Municipal.</w:t>
      </w:r>
    </w:p>
    <w:p w14:paraId="03426E48" w14:textId="77777777" w:rsidR="0047254A" w:rsidRDefault="00D65F10" w:rsidP="0047254A">
      <w:pPr>
        <w:pStyle w:val="Default"/>
        <w:spacing w:line="276" w:lineRule="auto"/>
        <w:jc w:val="both"/>
        <w:rPr>
          <w:rFonts w:ascii="DejaVu Serif" w:hAnsi="DejaVu Serif"/>
          <w:sz w:val="22"/>
          <w:szCs w:val="22"/>
        </w:rPr>
      </w:pPr>
      <w:r w:rsidRPr="00D65F10">
        <w:rPr>
          <w:rFonts w:ascii="DejaVu Serif" w:hAnsi="DejaVu Serif"/>
          <w:sz w:val="22"/>
          <w:szCs w:val="22"/>
        </w:rPr>
        <w:t>Por lo tanto, la competencia para incluir tales consideraciones es del</w:t>
      </w:r>
      <w:r>
        <w:rPr>
          <w:rFonts w:ascii="DejaVu Serif" w:hAnsi="DejaVu Serif"/>
          <w:sz w:val="22"/>
          <w:szCs w:val="22"/>
        </w:rPr>
        <w:t xml:space="preserve"> </w:t>
      </w:r>
      <w:r w:rsidRPr="00D65F10">
        <w:rPr>
          <w:rFonts w:ascii="DejaVu Serif" w:hAnsi="DejaVu Serif"/>
          <w:sz w:val="22"/>
          <w:szCs w:val="22"/>
        </w:rPr>
        <w:t xml:space="preserve">Ayuntamiento de </w:t>
      </w:r>
      <w:proofErr w:type="spellStart"/>
      <w:r w:rsidRPr="00D65F10">
        <w:rPr>
          <w:rFonts w:ascii="DejaVu Serif" w:hAnsi="DejaVu Serif"/>
          <w:sz w:val="22"/>
          <w:szCs w:val="22"/>
        </w:rPr>
        <w:t>Doneztebe-Santesteban</w:t>
      </w:r>
      <w:proofErr w:type="spellEnd"/>
      <w:r w:rsidRPr="00D65F10">
        <w:rPr>
          <w:rFonts w:ascii="DejaVu Serif" w:hAnsi="DejaVu Serif"/>
          <w:sz w:val="22"/>
          <w:szCs w:val="22"/>
        </w:rPr>
        <w:t>.</w:t>
      </w:r>
    </w:p>
    <w:p w14:paraId="1D320D2A" w14:textId="77777777" w:rsidR="0047254A" w:rsidRDefault="00D65F10" w:rsidP="0047254A">
      <w:pPr>
        <w:pStyle w:val="Default"/>
        <w:spacing w:line="276" w:lineRule="auto"/>
        <w:jc w:val="both"/>
        <w:rPr>
          <w:rFonts w:ascii="DejaVu Serif" w:hAnsi="DejaVu Serif"/>
          <w:sz w:val="22"/>
          <w:szCs w:val="22"/>
        </w:rPr>
      </w:pPr>
      <w:r w:rsidRPr="00D65F10">
        <w:rPr>
          <w:rFonts w:ascii="DejaVu Serif" w:hAnsi="DejaVu Serif"/>
          <w:sz w:val="22"/>
          <w:szCs w:val="22"/>
        </w:rPr>
        <w:t>A la Comisión de Protección Civil de la Comunidad Foral de Navarra,</w:t>
      </w:r>
      <w:r>
        <w:rPr>
          <w:rFonts w:ascii="DejaVu Serif" w:hAnsi="DejaVu Serif"/>
          <w:sz w:val="22"/>
          <w:szCs w:val="22"/>
        </w:rPr>
        <w:t xml:space="preserve"> </w:t>
      </w:r>
      <w:r w:rsidRPr="00D65F10">
        <w:rPr>
          <w:rFonts w:ascii="DejaVu Serif" w:hAnsi="DejaVu Serif"/>
          <w:sz w:val="22"/>
          <w:szCs w:val="22"/>
        </w:rPr>
        <w:t>le corresponde únicamente la homologación del Plan.</w:t>
      </w:r>
    </w:p>
    <w:p w14:paraId="291BB80B" w14:textId="268D7E46" w:rsidR="00B130C1" w:rsidRDefault="00B130C1" w:rsidP="0047254A">
      <w:pPr>
        <w:pStyle w:val="Default"/>
        <w:spacing w:line="276" w:lineRule="auto"/>
        <w:jc w:val="both"/>
        <w:rPr>
          <w:rFonts w:ascii="DejaVu Serif" w:hAnsi="DejaVu Serif"/>
          <w:sz w:val="22"/>
          <w:szCs w:val="22"/>
        </w:rPr>
      </w:pPr>
      <w:r>
        <w:rPr>
          <w:rFonts w:ascii="DejaVu Serif" w:hAnsi="DejaVu Serif"/>
          <w:sz w:val="22"/>
          <w:szCs w:val="22"/>
        </w:rPr>
        <w:br w:type="page"/>
      </w:r>
    </w:p>
    <w:p w14:paraId="4C6C8644" w14:textId="77777777" w:rsidR="0047254A" w:rsidRDefault="002A0B65" w:rsidP="0047254A">
      <w:pPr>
        <w:pStyle w:val="Default"/>
        <w:spacing w:line="276" w:lineRule="auto"/>
        <w:jc w:val="both"/>
        <w:rPr>
          <w:rFonts w:ascii="DejaVu Serif" w:hAnsi="DejaVu Serif"/>
          <w:sz w:val="22"/>
          <w:szCs w:val="22"/>
        </w:rPr>
      </w:pPr>
      <w:r w:rsidRPr="00E95940">
        <w:rPr>
          <w:rFonts w:ascii="DejaVu Serif" w:hAnsi="DejaVu Serif"/>
          <w:sz w:val="22"/>
          <w:szCs w:val="22"/>
        </w:rPr>
        <w:t>Es cuanto tengo el honor de informar en cumplimiento de lo dispuesto en el artículo 194 del Reglamento del Parlamento de Navarra.</w:t>
      </w:r>
    </w:p>
    <w:p w14:paraId="544F3483" w14:textId="2CBF92B9" w:rsidR="002A0B65" w:rsidRDefault="002A0B65" w:rsidP="0047254A">
      <w:pPr>
        <w:pStyle w:val="Default"/>
        <w:spacing w:line="276" w:lineRule="auto"/>
        <w:jc w:val="center"/>
        <w:rPr>
          <w:rFonts w:ascii="DejaVu Serif" w:hAnsi="DejaVu Serif"/>
          <w:sz w:val="22"/>
          <w:szCs w:val="22"/>
        </w:rPr>
      </w:pPr>
      <w:r w:rsidRPr="007945FE">
        <w:rPr>
          <w:rFonts w:ascii="DejaVu Serif" w:hAnsi="DejaVu Serif"/>
          <w:sz w:val="22"/>
          <w:szCs w:val="22"/>
        </w:rPr>
        <w:t>Pamplona-</w:t>
      </w:r>
      <w:proofErr w:type="spellStart"/>
      <w:r w:rsidRPr="007945FE">
        <w:rPr>
          <w:rFonts w:ascii="DejaVu Serif" w:hAnsi="DejaVu Serif"/>
          <w:sz w:val="22"/>
          <w:szCs w:val="22"/>
        </w:rPr>
        <w:t>Iruñea</w:t>
      </w:r>
      <w:proofErr w:type="spellEnd"/>
      <w:r w:rsidRPr="007945FE">
        <w:rPr>
          <w:rFonts w:ascii="DejaVu Serif" w:hAnsi="DejaVu Serif"/>
          <w:sz w:val="22"/>
          <w:szCs w:val="22"/>
        </w:rPr>
        <w:t xml:space="preserve">, </w:t>
      </w:r>
      <w:r w:rsidR="00482ED2">
        <w:rPr>
          <w:rFonts w:ascii="DejaVu Serif" w:hAnsi="DejaVu Serif"/>
          <w:sz w:val="22"/>
          <w:szCs w:val="22"/>
        </w:rPr>
        <w:t>3</w:t>
      </w:r>
      <w:r>
        <w:rPr>
          <w:rFonts w:ascii="DejaVu Serif" w:hAnsi="DejaVu Serif"/>
          <w:sz w:val="22"/>
          <w:szCs w:val="22"/>
        </w:rPr>
        <w:t xml:space="preserve"> de </w:t>
      </w:r>
      <w:r w:rsidR="00482ED2">
        <w:rPr>
          <w:rFonts w:ascii="DejaVu Serif" w:hAnsi="DejaVu Serif"/>
          <w:sz w:val="22"/>
          <w:szCs w:val="22"/>
        </w:rPr>
        <w:t xml:space="preserve">octubre </w:t>
      </w:r>
      <w:r>
        <w:rPr>
          <w:rFonts w:ascii="DejaVu Serif" w:hAnsi="DejaVu Serif"/>
          <w:sz w:val="22"/>
          <w:szCs w:val="22"/>
        </w:rPr>
        <w:t>de 2022</w:t>
      </w:r>
    </w:p>
    <w:p w14:paraId="49D4DB3F" w14:textId="77777777" w:rsidR="0047254A" w:rsidRDefault="0047254A" w:rsidP="0047254A">
      <w:pPr>
        <w:spacing w:line="276" w:lineRule="auto"/>
        <w:rPr>
          <w:rFonts w:ascii="Calibri" w:hAnsi="Calibri" w:cs="Calibri"/>
          <w:sz w:val="22"/>
          <w:szCs w:val="22"/>
        </w:rPr>
      </w:pPr>
      <w:r w:rsidRPr="0047254A">
        <w:rPr>
          <w:rFonts w:ascii="Calibri" w:hAnsi="Calibri" w:cs="Calibri"/>
          <w:sz w:val="22"/>
          <w:szCs w:val="22"/>
        </w:rPr>
        <w:t xml:space="preserve">El Consejero de Presidencia, Igualdad, Función Pública e Interior: Javier </w:t>
      </w:r>
      <w:proofErr w:type="spellStart"/>
      <w:r w:rsidRPr="0047254A">
        <w:rPr>
          <w:rFonts w:ascii="Calibri" w:hAnsi="Calibri" w:cs="Calibri"/>
          <w:sz w:val="22"/>
          <w:szCs w:val="22"/>
        </w:rPr>
        <w:t>Remírez</w:t>
      </w:r>
      <w:proofErr w:type="spellEnd"/>
      <w:r w:rsidRPr="0047254A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47254A">
        <w:rPr>
          <w:rFonts w:ascii="Calibri" w:hAnsi="Calibri" w:cs="Calibri"/>
          <w:sz w:val="22"/>
          <w:szCs w:val="22"/>
        </w:rPr>
        <w:t>Apesteguía</w:t>
      </w:r>
      <w:proofErr w:type="spellEnd"/>
    </w:p>
    <w:p w14:paraId="7D9E61F9" w14:textId="65ECD5D9" w:rsidR="002A0B65" w:rsidRDefault="002A0B65" w:rsidP="0047254A">
      <w:pPr>
        <w:pStyle w:val="Default"/>
        <w:spacing w:line="276" w:lineRule="auto"/>
        <w:jc w:val="center"/>
        <w:rPr>
          <w:rFonts w:ascii="DejaVu Serif" w:hAnsi="DejaVu Serif"/>
          <w:sz w:val="22"/>
          <w:szCs w:val="22"/>
        </w:rPr>
      </w:pPr>
    </w:p>
    <w:sectPr w:rsidR="002A0B65" w:rsidSect="0047254A">
      <w:headerReference w:type="default" r:id="rId8"/>
      <w:pgSz w:w="11906" w:h="16838" w:code="9"/>
      <w:pgMar w:top="1702" w:right="1701" w:bottom="141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A5386B" w14:textId="77777777" w:rsidR="00A260D8" w:rsidRDefault="00A260D8" w:rsidP="00C61F02">
      <w:r>
        <w:separator/>
      </w:r>
    </w:p>
  </w:endnote>
  <w:endnote w:type="continuationSeparator" w:id="0">
    <w:p w14:paraId="18A4E565" w14:textId="77777777" w:rsidR="00A260D8" w:rsidRDefault="00A260D8" w:rsidP="00C61F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jaVu Serif">
    <w:altName w:val="Sylfaen"/>
    <w:charset w:val="00"/>
    <w:family w:val="roman"/>
    <w:pitch w:val="variable"/>
    <w:sig w:usb0="E50006FF" w:usb1="5200F9FB" w:usb2="0A04002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IDFont+F3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CF701D" w14:textId="77777777" w:rsidR="00A260D8" w:rsidRDefault="00A260D8" w:rsidP="00C61F02">
      <w:r>
        <w:separator/>
      </w:r>
    </w:p>
  </w:footnote>
  <w:footnote w:type="continuationSeparator" w:id="0">
    <w:p w14:paraId="4B62A8FD" w14:textId="77777777" w:rsidR="00A260D8" w:rsidRDefault="00A260D8" w:rsidP="00C61F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6B380D" w14:textId="130D96F1" w:rsidR="009F717F" w:rsidRPr="00612D2A" w:rsidRDefault="009F717F" w:rsidP="00612D2A">
    <w:pPr>
      <w:pStyle w:val="Encabezado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7E790D"/>
    <w:multiLevelType w:val="hybridMultilevel"/>
    <w:tmpl w:val="888280F0"/>
    <w:lvl w:ilvl="0" w:tplc="30D2647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1974617"/>
    <w:multiLevelType w:val="hybridMultilevel"/>
    <w:tmpl w:val="45A41D30"/>
    <w:lvl w:ilvl="0" w:tplc="30D2647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914215E"/>
    <w:multiLevelType w:val="hybridMultilevel"/>
    <w:tmpl w:val="80386B72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29A8530D"/>
    <w:multiLevelType w:val="hybridMultilevel"/>
    <w:tmpl w:val="E4B22D2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D7F1A0D"/>
    <w:multiLevelType w:val="hybridMultilevel"/>
    <w:tmpl w:val="8FBED18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0073B1F"/>
    <w:multiLevelType w:val="hybridMultilevel"/>
    <w:tmpl w:val="922ADF60"/>
    <w:lvl w:ilvl="0" w:tplc="D9D6A77A">
      <w:start w:val="10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A56380D"/>
    <w:multiLevelType w:val="hybridMultilevel"/>
    <w:tmpl w:val="AD8C52E0"/>
    <w:lvl w:ilvl="0" w:tplc="8200A878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3BC45E6"/>
    <w:multiLevelType w:val="hybridMultilevel"/>
    <w:tmpl w:val="CE900D0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5383295"/>
    <w:multiLevelType w:val="hybridMultilevel"/>
    <w:tmpl w:val="59A48218"/>
    <w:lvl w:ilvl="0" w:tplc="1928798C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9477201"/>
    <w:multiLevelType w:val="hybridMultilevel"/>
    <w:tmpl w:val="C3B232C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9C42DEE"/>
    <w:multiLevelType w:val="hybridMultilevel"/>
    <w:tmpl w:val="17FA39C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7D0133A"/>
    <w:multiLevelType w:val="hybridMultilevel"/>
    <w:tmpl w:val="9426129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963637F"/>
    <w:multiLevelType w:val="hybridMultilevel"/>
    <w:tmpl w:val="CA06F496"/>
    <w:lvl w:ilvl="0" w:tplc="91BE8C7A">
      <w:start w:val="1"/>
      <w:numFmt w:val="bullet"/>
      <w:lvlText w:val="-"/>
      <w:lvlJc w:val="left"/>
      <w:pPr>
        <w:ind w:left="720" w:hanging="360"/>
      </w:pPr>
      <w:rPr>
        <w:rFonts w:ascii="DejaVu Serif" w:eastAsia="Times New Roman" w:hAnsi="DejaVu Serif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BFB7776"/>
    <w:multiLevelType w:val="hybridMultilevel"/>
    <w:tmpl w:val="535C802C"/>
    <w:lvl w:ilvl="0" w:tplc="B5727664">
      <w:start w:val="10"/>
      <w:numFmt w:val="bullet"/>
      <w:lvlText w:val="-"/>
      <w:lvlJc w:val="left"/>
      <w:pPr>
        <w:ind w:left="720" w:hanging="360"/>
      </w:pPr>
      <w:rPr>
        <w:rFonts w:ascii="DejaVu Serif" w:eastAsia="Times New Roman" w:hAnsi="DejaVu Serif" w:cs="DejaVu Serif" w:hint="default"/>
        <w:sz w:val="24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F7A1D48"/>
    <w:multiLevelType w:val="hybridMultilevel"/>
    <w:tmpl w:val="9A08B29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14D0D4C"/>
    <w:multiLevelType w:val="hybridMultilevel"/>
    <w:tmpl w:val="F168C138"/>
    <w:lvl w:ilvl="0" w:tplc="0C0A0011">
      <w:start w:val="1"/>
      <w:numFmt w:val="decimal"/>
      <w:lvlText w:val="%1)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3D65B72"/>
    <w:multiLevelType w:val="hybridMultilevel"/>
    <w:tmpl w:val="E276516A"/>
    <w:lvl w:ilvl="0" w:tplc="385218D4">
      <w:start w:val="1"/>
      <w:numFmt w:val="decimal"/>
      <w:lvlText w:val="%1."/>
      <w:lvlJc w:val="left"/>
      <w:pPr>
        <w:ind w:left="765" w:hanging="40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D4969FC"/>
    <w:multiLevelType w:val="hybridMultilevel"/>
    <w:tmpl w:val="D03ACDC2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90A58B6"/>
    <w:multiLevelType w:val="hybridMultilevel"/>
    <w:tmpl w:val="60563B1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B750B5C"/>
    <w:multiLevelType w:val="hybridMultilevel"/>
    <w:tmpl w:val="0ED6801C"/>
    <w:lvl w:ilvl="0" w:tplc="385218D4">
      <w:start w:val="1"/>
      <w:numFmt w:val="decimal"/>
      <w:lvlText w:val="%1."/>
      <w:lvlJc w:val="left"/>
      <w:pPr>
        <w:ind w:left="765" w:hanging="40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91706226">
    <w:abstractNumId w:val="14"/>
  </w:num>
  <w:num w:numId="2" w16cid:durableId="15951502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63767344">
    <w:abstractNumId w:val="6"/>
  </w:num>
  <w:num w:numId="4" w16cid:durableId="1755933395">
    <w:abstractNumId w:val="15"/>
  </w:num>
  <w:num w:numId="5" w16cid:durableId="1755324856">
    <w:abstractNumId w:val="3"/>
  </w:num>
  <w:num w:numId="6" w16cid:durableId="1255819827">
    <w:abstractNumId w:val="1"/>
  </w:num>
  <w:num w:numId="7" w16cid:durableId="1266421940">
    <w:abstractNumId w:val="0"/>
  </w:num>
  <w:num w:numId="8" w16cid:durableId="19093186">
    <w:abstractNumId w:val="11"/>
  </w:num>
  <w:num w:numId="9" w16cid:durableId="227300822">
    <w:abstractNumId w:val="10"/>
  </w:num>
  <w:num w:numId="10" w16cid:durableId="1053696057">
    <w:abstractNumId w:val="18"/>
  </w:num>
  <w:num w:numId="11" w16cid:durableId="1713924699">
    <w:abstractNumId w:val="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2" w16cid:durableId="24333351">
    <w:abstractNumId w:val="4"/>
  </w:num>
  <w:num w:numId="13" w16cid:durableId="927692359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190411615">
    <w:abstractNumId w:val="2"/>
  </w:num>
  <w:num w:numId="15" w16cid:durableId="590969833">
    <w:abstractNumId w:val="7"/>
  </w:num>
  <w:num w:numId="16" w16cid:durableId="1578906605">
    <w:abstractNumId w:val="9"/>
  </w:num>
  <w:num w:numId="17" w16cid:durableId="1331443950">
    <w:abstractNumId w:val="13"/>
  </w:num>
  <w:num w:numId="18" w16cid:durableId="1127044982">
    <w:abstractNumId w:val="5"/>
  </w:num>
  <w:num w:numId="19" w16cid:durableId="2132938542">
    <w:abstractNumId w:val="16"/>
  </w:num>
  <w:num w:numId="20" w16cid:durableId="118257298">
    <w:abstractNumId w:val="12"/>
  </w:num>
  <w:num w:numId="21" w16cid:durableId="382022806">
    <w:abstractNumId w:val="8"/>
  </w:num>
  <w:num w:numId="22" w16cid:durableId="543904247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C61F02"/>
    <w:rsid w:val="000008BD"/>
    <w:rsid w:val="000012C2"/>
    <w:rsid w:val="000017C6"/>
    <w:rsid w:val="00003C0D"/>
    <w:rsid w:val="000041D3"/>
    <w:rsid w:val="0000455D"/>
    <w:rsid w:val="00005315"/>
    <w:rsid w:val="0000798A"/>
    <w:rsid w:val="00007A4A"/>
    <w:rsid w:val="000100F2"/>
    <w:rsid w:val="000106F8"/>
    <w:rsid w:val="00010713"/>
    <w:rsid w:val="0001078A"/>
    <w:rsid w:val="0001095E"/>
    <w:rsid w:val="0001214C"/>
    <w:rsid w:val="000122C9"/>
    <w:rsid w:val="000127B6"/>
    <w:rsid w:val="0001362B"/>
    <w:rsid w:val="00014109"/>
    <w:rsid w:val="00014E56"/>
    <w:rsid w:val="00015037"/>
    <w:rsid w:val="00015192"/>
    <w:rsid w:val="0001600A"/>
    <w:rsid w:val="00016E52"/>
    <w:rsid w:val="00016F40"/>
    <w:rsid w:val="00017AA2"/>
    <w:rsid w:val="00017E34"/>
    <w:rsid w:val="000200EF"/>
    <w:rsid w:val="00020711"/>
    <w:rsid w:val="000211C8"/>
    <w:rsid w:val="000215E4"/>
    <w:rsid w:val="00022DC0"/>
    <w:rsid w:val="00022F42"/>
    <w:rsid w:val="0002326C"/>
    <w:rsid w:val="00023D77"/>
    <w:rsid w:val="00023FA5"/>
    <w:rsid w:val="00024786"/>
    <w:rsid w:val="00024865"/>
    <w:rsid w:val="00024D7E"/>
    <w:rsid w:val="00026123"/>
    <w:rsid w:val="0002678D"/>
    <w:rsid w:val="00027736"/>
    <w:rsid w:val="0003018C"/>
    <w:rsid w:val="0003149F"/>
    <w:rsid w:val="00031ED3"/>
    <w:rsid w:val="000322D1"/>
    <w:rsid w:val="000325C0"/>
    <w:rsid w:val="00032FC9"/>
    <w:rsid w:val="000333F8"/>
    <w:rsid w:val="0003387E"/>
    <w:rsid w:val="0003505D"/>
    <w:rsid w:val="000359E9"/>
    <w:rsid w:val="00035BBD"/>
    <w:rsid w:val="00035CA9"/>
    <w:rsid w:val="00035E0A"/>
    <w:rsid w:val="000366E9"/>
    <w:rsid w:val="0003689E"/>
    <w:rsid w:val="00036EC0"/>
    <w:rsid w:val="0003787A"/>
    <w:rsid w:val="000378DE"/>
    <w:rsid w:val="0004017B"/>
    <w:rsid w:val="000404BD"/>
    <w:rsid w:val="00041430"/>
    <w:rsid w:val="00041CE1"/>
    <w:rsid w:val="00042B42"/>
    <w:rsid w:val="000434C0"/>
    <w:rsid w:val="00043801"/>
    <w:rsid w:val="00044BD4"/>
    <w:rsid w:val="00045371"/>
    <w:rsid w:val="00045809"/>
    <w:rsid w:val="000458A5"/>
    <w:rsid w:val="00045F6A"/>
    <w:rsid w:val="00046483"/>
    <w:rsid w:val="00046A2E"/>
    <w:rsid w:val="00047F8D"/>
    <w:rsid w:val="00050DD9"/>
    <w:rsid w:val="00050F62"/>
    <w:rsid w:val="00050FA8"/>
    <w:rsid w:val="00051202"/>
    <w:rsid w:val="000517AC"/>
    <w:rsid w:val="00052312"/>
    <w:rsid w:val="00052572"/>
    <w:rsid w:val="00052FAE"/>
    <w:rsid w:val="00053341"/>
    <w:rsid w:val="000533CF"/>
    <w:rsid w:val="00053522"/>
    <w:rsid w:val="00053D8F"/>
    <w:rsid w:val="00054627"/>
    <w:rsid w:val="000553ED"/>
    <w:rsid w:val="00055B6E"/>
    <w:rsid w:val="00055E1E"/>
    <w:rsid w:val="00056478"/>
    <w:rsid w:val="00056A07"/>
    <w:rsid w:val="000570EB"/>
    <w:rsid w:val="000573A5"/>
    <w:rsid w:val="0005741B"/>
    <w:rsid w:val="00057FE7"/>
    <w:rsid w:val="0006004D"/>
    <w:rsid w:val="00060222"/>
    <w:rsid w:val="00060924"/>
    <w:rsid w:val="00060F60"/>
    <w:rsid w:val="00060F91"/>
    <w:rsid w:val="000610B0"/>
    <w:rsid w:val="0006110B"/>
    <w:rsid w:val="000622C9"/>
    <w:rsid w:val="00062D58"/>
    <w:rsid w:val="00063041"/>
    <w:rsid w:val="00064296"/>
    <w:rsid w:val="000649E4"/>
    <w:rsid w:val="00065D98"/>
    <w:rsid w:val="000667CC"/>
    <w:rsid w:val="00066B2A"/>
    <w:rsid w:val="00066D3E"/>
    <w:rsid w:val="000674BD"/>
    <w:rsid w:val="000675A3"/>
    <w:rsid w:val="00067B7F"/>
    <w:rsid w:val="000706A7"/>
    <w:rsid w:val="00070DF2"/>
    <w:rsid w:val="000716E3"/>
    <w:rsid w:val="0007176A"/>
    <w:rsid w:val="0007248F"/>
    <w:rsid w:val="000725C7"/>
    <w:rsid w:val="00072852"/>
    <w:rsid w:val="000729C6"/>
    <w:rsid w:val="00072CE9"/>
    <w:rsid w:val="00072D78"/>
    <w:rsid w:val="0007341E"/>
    <w:rsid w:val="000735B6"/>
    <w:rsid w:val="00073898"/>
    <w:rsid w:val="000739A4"/>
    <w:rsid w:val="00073A6F"/>
    <w:rsid w:val="00074781"/>
    <w:rsid w:val="00074DF2"/>
    <w:rsid w:val="00075F3D"/>
    <w:rsid w:val="000763E1"/>
    <w:rsid w:val="00076E75"/>
    <w:rsid w:val="00077E93"/>
    <w:rsid w:val="000812A4"/>
    <w:rsid w:val="00081480"/>
    <w:rsid w:val="00081965"/>
    <w:rsid w:val="00082616"/>
    <w:rsid w:val="00082F61"/>
    <w:rsid w:val="0008332F"/>
    <w:rsid w:val="000844AB"/>
    <w:rsid w:val="0008536A"/>
    <w:rsid w:val="0008559A"/>
    <w:rsid w:val="00086250"/>
    <w:rsid w:val="00087677"/>
    <w:rsid w:val="00090B9F"/>
    <w:rsid w:val="00090C1F"/>
    <w:rsid w:val="00091277"/>
    <w:rsid w:val="000916AD"/>
    <w:rsid w:val="00091896"/>
    <w:rsid w:val="0009202A"/>
    <w:rsid w:val="0009272D"/>
    <w:rsid w:val="0009288A"/>
    <w:rsid w:val="00093012"/>
    <w:rsid w:val="00094A35"/>
    <w:rsid w:val="00095167"/>
    <w:rsid w:val="00096BFF"/>
    <w:rsid w:val="00097498"/>
    <w:rsid w:val="00097A76"/>
    <w:rsid w:val="00097D4B"/>
    <w:rsid w:val="000A031F"/>
    <w:rsid w:val="000A13C3"/>
    <w:rsid w:val="000A1554"/>
    <w:rsid w:val="000A15B1"/>
    <w:rsid w:val="000A20A5"/>
    <w:rsid w:val="000A2EC7"/>
    <w:rsid w:val="000A34B2"/>
    <w:rsid w:val="000A35E7"/>
    <w:rsid w:val="000A360C"/>
    <w:rsid w:val="000A37EB"/>
    <w:rsid w:val="000A41EB"/>
    <w:rsid w:val="000A4C55"/>
    <w:rsid w:val="000A4DE5"/>
    <w:rsid w:val="000A510C"/>
    <w:rsid w:val="000A75E0"/>
    <w:rsid w:val="000A77B2"/>
    <w:rsid w:val="000B1DE0"/>
    <w:rsid w:val="000B2FC4"/>
    <w:rsid w:val="000B3066"/>
    <w:rsid w:val="000B40A5"/>
    <w:rsid w:val="000B40EA"/>
    <w:rsid w:val="000B4A88"/>
    <w:rsid w:val="000B4C8B"/>
    <w:rsid w:val="000B52AA"/>
    <w:rsid w:val="000B566A"/>
    <w:rsid w:val="000B57E1"/>
    <w:rsid w:val="000B5EC0"/>
    <w:rsid w:val="000B6798"/>
    <w:rsid w:val="000B6E2C"/>
    <w:rsid w:val="000B7468"/>
    <w:rsid w:val="000C2112"/>
    <w:rsid w:val="000C4100"/>
    <w:rsid w:val="000C466B"/>
    <w:rsid w:val="000C494F"/>
    <w:rsid w:val="000C4994"/>
    <w:rsid w:val="000C5E77"/>
    <w:rsid w:val="000C64EF"/>
    <w:rsid w:val="000C6736"/>
    <w:rsid w:val="000C6D68"/>
    <w:rsid w:val="000C70C8"/>
    <w:rsid w:val="000C7303"/>
    <w:rsid w:val="000C76F7"/>
    <w:rsid w:val="000D2133"/>
    <w:rsid w:val="000D22CD"/>
    <w:rsid w:val="000D2B9C"/>
    <w:rsid w:val="000D2F1C"/>
    <w:rsid w:val="000D35E8"/>
    <w:rsid w:val="000D3891"/>
    <w:rsid w:val="000D394F"/>
    <w:rsid w:val="000D3B52"/>
    <w:rsid w:val="000D3BDD"/>
    <w:rsid w:val="000D5427"/>
    <w:rsid w:val="000D5C89"/>
    <w:rsid w:val="000D60BE"/>
    <w:rsid w:val="000D61C5"/>
    <w:rsid w:val="000D6404"/>
    <w:rsid w:val="000D68E8"/>
    <w:rsid w:val="000D6E27"/>
    <w:rsid w:val="000D6EC5"/>
    <w:rsid w:val="000E0C08"/>
    <w:rsid w:val="000E3663"/>
    <w:rsid w:val="000E39F9"/>
    <w:rsid w:val="000E5765"/>
    <w:rsid w:val="000E5935"/>
    <w:rsid w:val="000E59EC"/>
    <w:rsid w:val="000E5FF2"/>
    <w:rsid w:val="000E6059"/>
    <w:rsid w:val="000E61B9"/>
    <w:rsid w:val="000E6454"/>
    <w:rsid w:val="000E65CC"/>
    <w:rsid w:val="000E668B"/>
    <w:rsid w:val="000E6A2E"/>
    <w:rsid w:val="000F00D8"/>
    <w:rsid w:val="000F159C"/>
    <w:rsid w:val="000F2A3D"/>
    <w:rsid w:val="000F2C22"/>
    <w:rsid w:val="000F2D64"/>
    <w:rsid w:val="000F2D74"/>
    <w:rsid w:val="000F2F19"/>
    <w:rsid w:val="000F3BFC"/>
    <w:rsid w:val="000F4C9D"/>
    <w:rsid w:val="000F595D"/>
    <w:rsid w:val="000F5A7E"/>
    <w:rsid w:val="000F687A"/>
    <w:rsid w:val="000F6E66"/>
    <w:rsid w:val="000F7B9F"/>
    <w:rsid w:val="00100D8A"/>
    <w:rsid w:val="0010143A"/>
    <w:rsid w:val="0010188F"/>
    <w:rsid w:val="00101D09"/>
    <w:rsid w:val="00102DC8"/>
    <w:rsid w:val="00104AE0"/>
    <w:rsid w:val="00104D33"/>
    <w:rsid w:val="00106AA1"/>
    <w:rsid w:val="001070DF"/>
    <w:rsid w:val="00107BDB"/>
    <w:rsid w:val="00111597"/>
    <w:rsid w:val="00111D51"/>
    <w:rsid w:val="00112694"/>
    <w:rsid w:val="00112D4A"/>
    <w:rsid w:val="001137ED"/>
    <w:rsid w:val="00113820"/>
    <w:rsid w:val="00113A20"/>
    <w:rsid w:val="00114DBF"/>
    <w:rsid w:val="00115897"/>
    <w:rsid w:val="00116663"/>
    <w:rsid w:val="001168DD"/>
    <w:rsid w:val="00116BCD"/>
    <w:rsid w:val="0011771B"/>
    <w:rsid w:val="00121896"/>
    <w:rsid w:val="00122171"/>
    <w:rsid w:val="0012241C"/>
    <w:rsid w:val="00122518"/>
    <w:rsid w:val="00122732"/>
    <w:rsid w:val="00123113"/>
    <w:rsid w:val="00124541"/>
    <w:rsid w:val="00125068"/>
    <w:rsid w:val="00125D5C"/>
    <w:rsid w:val="00127A00"/>
    <w:rsid w:val="00130381"/>
    <w:rsid w:val="00130745"/>
    <w:rsid w:val="001307C4"/>
    <w:rsid w:val="00130E37"/>
    <w:rsid w:val="001318D4"/>
    <w:rsid w:val="00131F89"/>
    <w:rsid w:val="001320A8"/>
    <w:rsid w:val="001321FB"/>
    <w:rsid w:val="0013253B"/>
    <w:rsid w:val="00132FEB"/>
    <w:rsid w:val="0013336C"/>
    <w:rsid w:val="00133E2F"/>
    <w:rsid w:val="00134E9E"/>
    <w:rsid w:val="00135B19"/>
    <w:rsid w:val="001362D1"/>
    <w:rsid w:val="00137BE0"/>
    <w:rsid w:val="0014097F"/>
    <w:rsid w:val="001418DC"/>
    <w:rsid w:val="001425EF"/>
    <w:rsid w:val="00142667"/>
    <w:rsid w:val="001428C9"/>
    <w:rsid w:val="00142D48"/>
    <w:rsid w:val="00142ED7"/>
    <w:rsid w:val="001434E9"/>
    <w:rsid w:val="00143DBA"/>
    <w:rsid w:val="00143E27"/>
    <w:rsid w:val="0014421B"/>
    <w:rsid w:val="00144446"/>
    <w:rsid w:val="001446CA"/>
    <w:rsid w:val="00145388"/>
    <w:rsid w:val="001456A4"/>
    <w:rsid w:val="001460E0"/>
    <w:rsid w:val="00146A1E"/>
    <w:rsid w:val="00147284"/>
    <w:rsid w:val="00147429"/>
    <w:rsid w:val="00150925"/>
    <w:rsid w:val="00150AA7"/>
    <w:rsid w:val="00150B89"/>
    <w:rsid w:val="0015130D"/>
    <w:rsid w:val="00151419"/>
    <w:rsid w:val="001524EA"/>
    <w:rsid w:val="00152594"/>
    <w:rsid w:val="0015326E"/>
    <w:rsid w:val="001532A6"/>
    <w:rsid w:val="00153478"/>
    <w:rsid w:val="001542C7"/>
    <w:rsid w:val="001545B9"/>
    <w:rsid w:val="001552D5"/>
    <w:rsid w:val="00156280"/>
    <w:rsid w:val="00156E62"/>
    <w:rsid w:val="00157592"/>
    <w:rsid w:val="00157876"/>
    <w:rsid w:val="00157DD6"/>
    <w:rsid w:val="00160CE0"/>
    <w:rsid w:val="001610A0"/>
    <w:rsid w:val="00161EE7"/>
    <w:rsid w:val="00162CE8"/>
    <w:rsid w:val="0016360F"/>
    <w:rsid w:val="001645AA"/>
    <w:rsid w:val="0016526A"/>
    <w:rsid w:val="0016527A"/>
    <w:rsid w:val="001658ED"/>
    <w:rsid w:val="001663B3"/>
    <w:rsid w:val="00166AE5"/>
    <w:rsid w:val="00167353"/>
    <w:rsid w:val="001675BE"/>
    <w:rsid w:val="0016786F"/>
    <w:rsid w:val="00167B66"/>
    <w:rsid w:val="00167B91"/>
    <w:rsid w:val="00167E6E"/>
    <w:rsid w:val="0017077C"/>
    <w:rsid w:val="001714A9"/>
    <w:rsid w:val="00171865"/>
    <w:rsid w:val="0017349C"/>
    <w:rsid w:val="001740F4"/>
    <w:rsid w:val="0017483C"/>
    <w:rsid w:val="00174BFB"/>
    <w:rsid w:val="00174EDB"/>
    <w:rsid w:val="00175686"/>
    <w:rsid w:val="0017574B"/>
    <w:rsid w:val="00175FB6"/>
    <w:rsid w:val="001766EE"/>
    <w:rsid w:val="00177389"/>
    <w:rsid w:val="00177712"/>
    <w:rsid w:val="0017796F"/>
    <w:rsid w:val="00177C8D"/>
    <w:rsid w:val="00180772"/>
    <w:rsid w:val="00180B44"/>
    <w:rsid w:val="001815B2"/>
    <w:rsid w:val="00183397"/>
    <w:rsid w:val="00183B8C"/>
    <w:rsid w:val="00183E1B"/>
    <w:rsid w:val="00183E48"/>
    <w:rsid w:val="001844D3"/>
    <w:rsid w:val="00185413"/>
    <w:rsid w:val="00185EDB"/>
    <w:rsid w:val="00185FD3"/>
    <w:rsid w:val="001860F9"/>
    <w:rsid w:val="001862F8"/>
    <w:rsid w:val="001865F0"/>
    <w:rsid w:val="00186E27"/>
    <w:rsid w:val="001910EB"/>
    <w:rsid w:val="001913F3"/>
    <w:rsid w:val="001922C6"/>
    <w:rsid w:val="00192518"/>
    <w:rsid w:val="00192D62"/>
    <w:rsid w:val="00193BC0"/>
    <w:rsid w:val="00194681"/>
    <w:rsid w:val="0019524E"/>
    <w:rsid w:val="001952A4"/>
    <w:rsid w:val="00196FFD"/>
    <w:rsid w:val="001A0543"/>
    <w:rsid w:val="001A0B5E"/>
    <w:rsid w:val="001A100C"/>
    <w:rsid w:val="001A1B1C"/>
    <w:rsid w:val="001A1DC4"/>
    <w:rsid w:val="001A243F"/>
    <w:rsid w:val="001A273A"/>
    <w:rsid w:val="001A2D09"/>
    <w:rsid w:val="001A2DE8"/>
    <w:rsid w:val="001A30CD"/>
    <w:rsid w:val="001A3A48"/>
    <w:rsid w:val="001A485A"/>
    <w:rsid w:val="001A5605"/>
    <w:rsid w:val="001A601C"/>
    <w:rsid w:val="001A6CFC"/>
    <w:rsid w:val="001A6E91"/>
    <w:rsid w:val="001A78BC"/>
    <w:rsid w:val="001B0115"/>
    <w:rsid w:val="001B0E40"/>
    <w:rsid w:val="001B20E7"/>
    <w:rsid w:val="001B2499"/>
    <w:rsid w:val="001B304C"/>
    <w:rsid w:val="001B3BF3"/>
    <w:rsid w:val="001B5E77"/>
    <w:rsid w:val="001C058A"/>
    <w:rsid w:val="001C0E0B"/>
    <w:rsid w:val="001C0F9C"/>
    <w:rsid w:val="001C15E3"/>
    <w:rsid w:val="001C1B20"/>
    <w:rsid w:val="001C1B93"/>
    <w:rsid w:val="001C24BA"/>
    <w:rsid w:val="001C35B3"/>
    <w:rsid w:val="001C3DFF"/>
    <w:rsid w:val="001C480B"/>
    <w:rsid w:val="001C5182"/>
    <w:rsid w:val="001C5316"/>
    <w:rsid w:val="001C588B"/>
    <w:rsid w:val="001C5ABB"/>
    <w:rsid w:val="001C5B89"/>
    <w:rsid w:val="001C5DB0"/>
    <w:rsid w:val="001C5DD4"/>
    <w:rsid w:val="001C6ECF"/>
    <w:rsid w:val="001C71F3"/>
    <w:rsid w:val="001C7256"/>
    <w:rsid w:val="001C737C"/>
    <w:rsid w:val="001C78BC"/>
    <w:rsid w:val="001D0BD2"/>
    <w:rsid w:val="001D1BD8"/>
    <w:rsid w:val="001D1CF6"/>
    <w:rsid w:val="001D2543"/>
    <w:rsid w:val="001D51FD"/>
    <w:rsid w:val="001D74E8"/>
    <w:rsid w:val="001D7F6F"/>
    <w:rsid w:val="001E06C6"/>
    <w:rsid w:val="001E090E"/>
    <w:rsid w:val="001E1F4C"/>
    <w:rsid w:val="001E3373"/>
    <w:rsid w:val="001E4EFB"/>
    <w:rsid w:val="001E5144"/>
    <w:rsid w:val="001E5972"/>
    <w:rsid w:val="001E5B3F"/>
    <w:rsid w:val="001E620F"/>
    <w:rsid w:val="001F0FF1"/>
    <w:rsid w:val="001F16CC"/>
    <w:rsid w:val="001F1704"/>
    <w:rsid w:val="001F23DA"/>
    <w:rsid w:val="001F2601"/>
    <w:rsid w:val="001F2F3A"/>
    <w:rsid w:val="001F342D"/>
    <w:rsid w:val="001F3880"/>
    <w:rsid w:val="001F3A2B"/>
    <w:rsid w:val="001F4263"/>
    <w:rsid w:val="001F46E6"/>
    <w:rsid w:val="001F472F"/>
    <w:rsid w:val="001F61DC"/>
    <w:rsid w:val="001F6479"/>
    <w:rsid w:val="001F7961"/>
    <w:rsid w:val="0020021F"/>
    <w:rsid w:val="00200522"/>
    <w:rsid w:val="00200BDC"/>
    <w:rsid w:val="002010D3"/>
    <w:rsid w:val="0020141E"/>
    <w:rsid w:val="00201DE2"/>
    <w:rsid w:val="002027BD"/>
    <w:rsid w:val="00203A6A"/>
    <w:rsid w:val="002040A9"/>
    <w:rsid w:val="00204A75"/>
    <w:rsid w:val="0020578C"/>
    <w:rsid w:val="002059DF"/>
    <w:rsid w:val="0020781F"/>
    <w:rsid w:val="00211776"/>
    <w:rsid w:val="00211DB0"/>
    <w:rsid w:val="00211E1D"/>
    <w:rsid w:val="00212B31"/>
    <w:rsid w:val="002137C7"/>
    <w:rsid w:val="00213BC1"/>
    <w:rsid w:val="00213CA6"/>
    <w:rsid w:val="002141CF"/>
    <w:rsid w:val="00214399"/>
    <w:rsid w:val="002155C7"/>
    <w:rsid w:val="00215886"/>
    <w:rsid w:val="00215B09"/>
    <w:rsid w:val="00216272"/>
    <w:rsid w:val="0021697A"/>
    <w:rsid w:val="002169F3"/>
    <w:rsid w:val="00216E13"/>
    <w:rsid w:val="00216E99"/>
    <w:rsid w:val="0021733E"/>
    <w:rsid w:val="00217AE8"/>
    <w:rsid w:val="00217AEC"/>
    <w:rsid w:val="002206A0"/>
    <w:rsid w:val="00221864"/>
    <w:rsid w:val="002228EC"/>
    <w:rsid w:val="00222C9A"/>
    <w:rsid w:val="002232A4"/>
    <w:rsid w:val="0022331D"/>
    <w:rsid w:val="002235C2"/>
    <w:rsid w:val="002235F5"/>
    <w:rsid w:val="0022403E"/>
    <w:rsid w:val="00224778"/>
    <w:rsid w:val="00225B0D"/>
    <w:rsid w:val="00226951"/>
    <w:rsid w:val="00226A70"/>
    <w:rsid w:val="00230337"/>
    <w:rsid w:val="0023066E"/>
    <w:rsid w:val="00231034"/>
    <w:rsid w:val="002316F5"/>
    <w:rsid w:val="00232C26"/>
    <w:rsid w:val="00233B65"/>
    <w:rsid w:val="002344D0"/>
    <w:rsid w:val="0023513B"/>
    <w:rsid w:val="00236262"/>
    <w:rsid w:val="0023636D"/>
    <w:rsid w:val="00236AC1"/>
    <w:rsid w:val="00236F13"/>
    <w:rsid w:val="00237553"/>
    <w:rsid w:val="00237A2D"/>
    <w:rsid w:val="00240C15"/>
    <w:rsid w:val="00242774"/>
    <w:rsid w:val="00242B06"/>
    <w:rsid w:val="0024467C"/>
    <w:rsid w:val="00244C7A"/>
    <w:rsid w:val="00245034"/>
    <w:rsid w:val="0024532B"/>
    <w:rsid w:val="0024622D"/>
    <w:rsid w:val="0024755D"/>
    <w:rsid w:val="002479C8"/>
    <w:rsid w:val="00247D75"/>
    <w:rsid w:val="002503DF"/>
    <w:rsid w:val="00252E6E"/>
    <w:rsid w:val="00253892"/>
    <w:rsid w:val="00254E6B"/>
    <w:rsid w:val="00256842"/>
    <w:rsid w:val="00256D16"/>
    <w:rsid w:val="00257A50"/>
    <w:rsid w:val="00257E44"/>
    <w:rsid w:val="00257E7E"/>
    <w:rsid w:val="0026014C"/>
    <w:rsid w:val="00261E9B"/>
    <w:rsid w:val="00261FE3"/>
    <w:rsid w:val="0026244A"/>
    <w:rsid w:val="00262AED"/>
    <w:rsid w:val="00262D96"/>
    <w:rsid w:val="002636D1"/>
    <w:rsid w:val="00263740"/>
    <w:rsid w:val="00263D80"/>
    <w:rsid w:val="00264049"/>
    <w:rsid w:val="00264D0D"/>
    <w:rsid w:val="00265296"/>
    <w:rsid w:val="0026586F"/>
    <w:rsid w:val="002666B9"/>
    <w:rsid w:val="002678CF"/>
    <w:rsid w:val="00267F7F"/>
    <w:rsid w:val="0027268C"/>
    <w:rsid w:val="002732C2"/>
    <w:rsid w:val="00273E8D"/>
    <w:rsid w:val="0027508C"/>
    <w:rsid w:val="0027563E"/>
    <w:rsid w:val="0027688C"/>
    <w:rsid w:val="0027706B"/>
    <w:rsid w:val="00277226"/>
    <w:rsid w:val="0028206C"/>
    <w:rsid w:val="0028267C"/>
    <w:rsid w:val="002829B3"/>
    <w:rsid w:val="0028344C"/>
    <w:rsid w:val="002842CB"/>
    <w:rsid w:val="0028576D"/>
    <w:rsid w:val="00286987"/>
    <w:rsid w:val="00286B5C"/>
    <w:rsid w:val="00287A06"/>
    <w:rsid w:val="0029116D"/>
    <w:rsid w:val="0029138C"/>
    <w:rsid w:val="00291752"/>
    <w:rsid w:val="002917F1"/>
    <w:rsid w:val="00291AC7"/>
    <w:rsid w:val="0029243F"/>
    <w:rsid w:val="0029299E"/>
    <w:rsid w:val="002929A9"/>
    <w:rsid w:val="002933A8"/>
    <w:rsid w:val="00293C58"/>
    <w:rsid w:val="002944A3"/>
    <w:rsid w:val="00294A4C"/>
    <w:rsid w:val="00294FD8"/>
    <w:rsid w:val="00295F7A"/>
    <w:rsid w:val="002960A5"/>
    <w:rsid w:val="00296317"/>
    <w:rsid w:val="002969D5"/>
    <w:rsid w:val="002975A0"/>
    <w:rsid w:val="002A07F6"/>
    <w:rsid w:val="002A0B65"/>
    <w:rsid w:val="002A15D0"/>
    <w:rsid w:val="002A1ED9"/>
    <w:rsid w:val="002A2537"/>
    <w:rsid w:val="002A2BF1"/>
    <w:rsid w:val="002A2F86"/>
    <w:rsid w:val="002A329D"/>
    <w:rsid w:val="002A3633"/>
    <w:rsid w:val="002A4EBC"/>
    <w:rsid w:val="002A5455"/>
    <w:rsid w:val="002A7864"/>
    <w:rsid w:val="002A7ABB"/>
    <w:rsid w:val="002B0B42"/>
    <w:rsid w:val="002B11C3"/>
    <w:rsid w:val="002B1B50"/>
    <w:rsid w:val="002B1BFF"/>
    <w:rsid w:val="002B1F8F"/>
    <w:rsid w:val="002B2062"/>
    <w:rsid w:val="002B2B4D"/>
    <w:rsid w:val="002B4819"/>
    <w:rsid w:val="002B4E05"/>
    <w:rsid w:val="002B5BAB"/>
    <w:rsid w:val="002B6101"/>
    <w:rsid w:val="002B6435"/>
    <w:rsid w:val="002B6DF1"/>
    <w:rsid w:val="002B7C74"/>
    <w:rsid w:val="002C040F"/>
    <w:rsid w:val="002C0CF8"/>
    <w:rsid w:val="002C1901"/>
    <w:rsid w:val="002C24AF"/>
    <w:rsid w:val="002C2B10"/>
    <w:rsid w:val="002C3476"/>
    <w:rsid w:val="002C35AC"/>
    <w:rsid w:val="002C367E"/>
    <w:rsid w:val="002C3D3E"/>
    <w:rsid w:val="002C4952"/>
    <w:rsid w:val="002C5720"/>
    <w:rsid w:val="002C57F2"/>
    <w:rsid w:val="002C5823"/>
    <w:rsid w:val="002C595F"/>
    <w:rsid w:val="002C6F66"/>
    <w:rsid w:val="002C7003"/>
    <w:rsid w:val="002C723E"/>
    <w:rsid w:val="002C7C3A"/>
    <w:rsid w:val="002D0B91"/>
    <w:rsid w:val="002D247D"/>
    <w:rsid w:val="002D2F2C"/>
    <w:rsid w:val="002D37A8"/>
    <w:rsid w:val="002D473C"/>
    <w:rsid w:val="002D486B"/>
    <w:rsid w:val="002D4A33"/>
    <w:rsid w:val="002D4F53"/>
    <w:rsid w:val="002D53EE"/>
    <w:rsid w:val="002D634B"/>
    <w:rsid w:val="002D6B60"/>
    <w:rsid w:val="002D74F3"/>
    <w:rsid w:val="002D785F"/>
    <w:rsid w:val="002D79B5"/>
    <w:rsid w:val="002E0333"/>
    <w:rsid w:val="002E0349"/>
    <w:rsid w:val="002E039D"/>
    <w:rsid w:val="002E053D"/>
    <w:rsid w:val="002E0A52"/>
    <w:rsid w:val="002E0AEA"/>
    <w:rsid w:val="002E16EE"/>
    <w:rsid w:val="002E271D"/>
    <w:rsid w:val="002E2DB1"/>
    <w:rsid w:val="002E34C6"/>
    <w:rsid w:val="002E418F"/>
    <w:rsid w:val="002E54E1"/>
    <w:rsid w:val="002E6ADE"/>
    <w:rsid w:val="002E6BA2"/>
    <w:rsid w:val="002E74A3"/>
    <w:rsid w:val="002E7A9F"/>
    <w:rsid w:val="002F06B0"/>
    <w:rsid w:val="002F0712"/>
    <w:rsid w:val="002F203A"/>
    <w:rsid w:val="002F2447"/>
    <w:rsid w:val="002F2996"/>
    <w:rsid w:val="002F44F6"/>
    <w:rsid w:val="002F47E9"/>
    <w:rsid w:val="002F4C56"/>
    <w:rsid w:val="002F591B"/>
    <w:rsid w:val="002F5E84"/>
    <w:rsid w:val="002F6533"/>
    <w:rsid w:val="002F6DDB"/>
    <w:rsid w:val="002F7164"/>
    <w:rsid w:val="002F744D"/>
    <w:rsid w:val="002F7E35"/>
    <w:rsid w:val="003014A4"/>
    <w:rsid w:val="0030160F"/>
    <w:rsid w:val="00301635"/>
    <w:rsid w:val="00301EE3"/>
    <w:rsid w:val="00301EF8"/>
    <w:rsid w:val="00301F3C"/>
    <w:rsid w:val="003026AC"/>
    <w:rsid w:val="00302E73"/>
    <w:rsid w:val="0030357B"/>
    <w:rsid w:val="003037F6"/>
    <w:rsid w:val="00303944"/>
    <w:rsid w:val="00303C85"/>
    <w:rsid w:val="00303DD2"/>
    <w:rsid w:val="0030421C"/>
    <w:rsid w:val="00304CF0"/>
    <w:rsid w:val="00305865"/>
    <w:rsid w:val="00306228"/>
    <w:rsid w:val="003066C2"/>
    <w:rsid w:val="00306778"/>
    <w:rsid w:val="0030684A"/>
    <w:rsid w:val="00306AF5"/>
    <w:rsid w:val="00306EFB"/>
    <w:rsid w:val="003079B7"/>
    <w:rsid w:val="00310AF8"/>
    <w:rsid w:val="00310FE9"/>
    <w:rsid w:val="0031158C"/>
    <w:rsid w:val="003117C9"/>
    <w:rsid w:val="00311F7C"/>
    <w:rsid w:val="00313CA9"/>
    <w:rsid w:val="0031423C"/>
    <w:rsid w:val="003155F7"/>
    <w:rsid w:val="00317ABD"/>
    <w:rsid w:val="00317B79"/>
    <w:rsid w:val="00320811"/>
    <w:rsid w:val="00320879"/>
    <w:rsid w:val="00320CD2"/>
    <w:rsid w:val="003222C6"/>
    <w:rsid w:val="0032286A"/>
    <w:rsid w:val="00322E51"/>
    <w:rsid w:val="00323AE5"/>
    <w:rsid w:val="00323CCB"/>
    <w:rsid w:val="00323E11"/>
    <w:rsid w:val="003243ED"/>
    <w:rsid w:val="00324D21"/>
    <w:rsid w:val="00325538"/>
    <w:rsid w:val="003257C8"/>
    <w:rsid w:val="00325AD8"/>
    <w:rsid w:val="0032746D"/>
    <w:rsid w:val="00327A80"/>
    <w:rsid w:val="003300A1"/>
    <w:rsid w:val="00330465"/>
    <w:rsid w:val="00331DA4"/>
    <w:rsid w:val="00332973"/>
    <w:rsid w:val="003329B1"/>
    <w:rsid w:val="00332F3F"/>
    <w:rsid w:val="00333B30"/>
    <w:rsid w:val="003344E0"/>
    <w:rsid w:val="00334A58"/>
    <w:rsid w:val="00334A62"/>
    <w:rsid w:val="00334BF2"/>
    <w:rsid w:val="003350BE"/>
    <w:rsid w:val="00335178"/>
    <w:rsid w:val="00336D43"/>
    <w:rsid w:val="00336DF8"/>
    <w:rsid w:val="003377A4"/>
    <w:rsid w:val="00340460"/>
    <w:rsid w:val="003408C1"/>
    <w:rsid w:val="00340D8A"/>
    <w:rsid w:val="00341DAF"/>
    <w:rsid w:val="00342BD3"/>
    <w:rsid w:val="00342CEE"/>
    <w:rsid w:val="00344815"/>
    <w:rsid w:val="00345165"/>
    <w:rsid w:val="00345F57"/>
    <w:rsid w:val="00346731"/>
    <w:rsid w:val="003468F3"/>
    <w:rsid w:val="00350CF5"/>
    <w:rsid w:val="00351125"/>
    <w:rsid w:val="003513F3"/>
    <w:rsid w:val="00351602"/>
    <w:rsid w:val="003519EA"/>
    <w:rsid w:val="00351F96"/>
    <w:rsid w:val="003522A9"/>
    <w:rsid w:val="00352742"/>
    <w:rsid w:val="00352A10"/>
    <w:rsid w:val="00352F5E"/>
    <w:rsid w:val="00353225"/>
    <w:rsid w:val="00353229"/>
    <w:rsid w:val="00353A33"/>
    <w:rsid w:val="00353E7D"/>
    <w:rsid w:val="003540A4"/>
    <w:rsid w:val="00354343"/>
    <w:rsid w:val="00354ABB"/>
    <w:rsid w:val="00354F89"/>
    <w:rsid w:val="00355A38"/>
    <w:rsid w:val="00355A55"/>
    <w:rsid w:val="00355B71"/>
    <w:rsid w:val="00355BA4"/>
    <w:rsid w:val="00355ECE"/>
    <w:rsid w:val="0035642B"/>
    <w:rsid w:val="0035689C"/>
    <w:rsid w:val="00356AF5"/>
    <w:rsid w:val="0035776C"/>
    <w:rsid w:val="00357795"/>
    <w:rsid w:val="00357F00"/>
    <w:rsid w:val="0036075B"/>
    <w:rsid w:val="00360B3B"/>
    <w:rsid w:val="00361AEC"/>
    <w:rsid w:val="00362641"/>
    <w:rsid w:val="00362A23"/>
    <w:rsid w:val="00362D68"/>
    <w:rsid w:val="00363138"/>
    <w:rsid w:val="003634D6"/>
    <w:rsid w:val="003636DB"/>
    <w:rsid w:val="003648EC"/>
    <w:rsid w:val="003665DC"/>
    <w:rsid w:val="00366809"/>
    <w:rsid w:val="003669BC"/>
    <w:rsid w:val="003677F8"/>
    <w:rsid w:val="00367BD4"/>
    <w:rsid w:val="00371578"/>
    <w:rsid w:val="00371F09"/>
    <w:rsid w:val="00372687"/>
    <w:rsid w:val="0037382D"/>
    <w:rsid w:val="00373ED5"/>
    <w:rsid w:val="00374090"/>
    <w:rsid w:val="00376331"/>
    <w:rsid w:val="00376413"/>
    <w:rsid w:val="003774BA"/>
    <w:rsid w:val="00377A30"/>
    <w:rsid w:val="00380A81"/>
    <w:rsid w:val="00381875"/>
    <w:rsid w:val="00381FDA"/>
    <w:rsid w:val="003828AA"/>
    <w:rsid w:val="00382DD3"/>
    <w:rsid w:val="00382EB7"/>
    <w:rsid w:val="00383940"/>
    <w:rsid w:val="003848DF"/>
    <w:rsid w:val="00384F4C"/>
    <w:rsid w:val="003852D2"/>
    <w:rsid w:val="00385310"/>
    <w:rsid w:val="003853FF"/>
    <w:rsid w:val="003879DD"/>
    <w:rsid w:val="00387AC5"/>
    <w:rsid w:val="00387BD5"/>
    <w:rsid w:val="00391669"/>
    <w:rsid w:val="00393032"/>
    <w:rsid w:val="00393934"/>
    <w:rsid w:val="00393CFE"/>
    <w:rsid w:val="00394617"/>
    <w:rsid w:val="00394710"/>
    <w:rsid w:val="00394CA7"/>
    <w:rsid w:val="00394D2D"/>
    <w:rsid w:val="00395097"/>
    <w:rsid w:val="003958F6"/>
    <w:rsid w:val="00395C10"/>
    <w:rsid w:val="0039684A"/>
    <w:rsid w:val="003968C6"/>
    <w:rsid w:val="00397E31"/>
    <w:rsid w:val="003A007F"/>
    <w:rsid w:val="003A19BF"/>
    <w:rsid w:val="003A392B"/>
    <w:rsid w:val="003A553E"/>
    <w:rsid w:val="003A5D7B"/>
    <w:rsid w:val="003A6D5B"/>
    <w:rsid w:val="003A6F23"/>
    <w:rsid w:val="003A71B7"/>
    <w:rsid w:val="003A73A9"/>
    <w:rsid w:val="003A766A"/>
    <w:rsid w:val="003B1B8F"/>
    <w:rsid w:val="003B2712"/>
    <w:rsid w:val="003B2AE1"/>
    <w:rsid w:val="003B30DA"/>
    <w:rsid w:val="003B33DC"/>
    <w:rsid w:val="003B4A62"/>
    <w:rsid w:val="003B6AF1"/>
    <w:rsid w:val="003B758D"/>
    <w:rsid w:val="003B7AE9"/>
    <w:rsid w:val="003C05C2"/>
    <w:rsid w:val="003C06BE"/>
    <w:rsid w:val="003C0BAC"/>
    <w:rsid w:val="003C1D36"/>
    <w:rsid w:val="003C24F4"/>
    <w:rsid w:val="003C2D89"/>
    <w:rsid w:val="003C3069"/>
    <w:rsid w:val="003C4370"/>
    <w:rsid w:val="003C7356"/>
    <w:rsid w:val="003C763C"/>
    <w:rsid w:val="003D0630"/>
    <w:rsid w:val="003D1313"/>
    <w:rsid w:val="003D159C"/>
    <w:rsid w:val="003D2071"/>
    <w:rsid w:val="003D26C2"/>
    <w:rsid w:val="003D274C"/>
    <w:rsid w:val="003D2E66"/>
    <w:rsid w:val="003D37A6"/>
    <w:rsid w:val="003D39AF"/>
    <w:rsid w:val="003D4048"/>
    <w:rsid w:val="003D603C"/>
    <w:rsid w:val="003D6B71"/>
    <w:rsid w:val="003D6B96"/>
    <w:rsid w:val="003D6C92"/>
    <w:rsid w:val="003D746C"/>
    <w:rsid w:val="003E1382"/>
    <w:rsid w:val="003E1CEC"/>
    <w:rsid w:val="003E1FCF"/>
    <w:rsid w:val="003E2BB1"/>
    <w:rsid w:val="003E32EA"/>
    <w:rsid w:val="003E4A83"/>
    <w:rsid w:val="003E78D1"/>
    <w:rsid w:val="003E7926"/>
    <w:rsid w:val="003E7B03"/>
    <w:rsid w:val="003F0FDF"/>
    <w:rsid w:val="003F1ADA"/>
    <w:rsid w:val="003F1C2B"/>
    <w:rsid w:val="003F2788"/>
    <w:rsid w:val="003F2A03"/>
    <w:rsid w:val="003F2EAF"/>
    <w:rsid w:val="003F3127"/>
    <w:rsid w:val="003F3170"/>
    <w:rsid w:val="003F33BC"/>
    <w:rsid w:val="003F3B95"/>
    <w:rsid w:val="003F4F0E"/>
    <w:rsid w:val="003F5164"/>
    <w:rsid w:val="003F6DE5"/>
    <w:rsid w:val="003F6E56"/>
    <w:rsid w:val="003F7B23"/>
    <w:rsid w:val="004001B0"/>
    <w:rsid w:val="0040054B"/>
    <w:rsid w:val="00400B34"/>
    <w:rsid w:val="00400F9A"/>
    <w:rsid w:val="0040126A"/>
    <w:rsid w:val="00401394"/>
    <w:rsid w:val="00401857"/>
    <w:rsid w:val="00402940"/>
    <w:rsid w:val="004029C8"/>
    <w:rsid w:val="00402B42"/>
    <w:rsid w:val="004039A1"/>
    <w:rsid w:val="004043C6"/>
    <w:rsid w:val="00404B27"/>
    <w:rsid w:val="00404CC7"/>
    <w:rsid w:val="00404F11"/>
    <w:rsid w:val="00405196"/>
    <w:rsid w:val="004066B5"/>
    <w:rsid w:val="004067D0"/>
    <w:rsid w:val="00407C9C"/>
    <w:rsid w:val="00407F51"/>
    <w:rsid w:val="0041014B"/>
    <w:rsid w:val="00411393"/>
    <w:rsid w:val="00412DE9"/>
    <w:rsid w:val="00413E0B"/>
    <w:rsid w:val="004142F2"/>
    <w:rsid w:val="00414916"/>
    <w:rsid w:val="00414B57"/>
    <w:rsid w:val="00414C01"/>
    <w:rsid w:val="0041506B"/>
    <w:rsid w:val="004154D2"/>
    <w:rsid w:val="00416482"/>
    <w:rsid w:val="00422E3D"/>
    <w:rsid w:val="00423ECE"/>
    <w:rsid w:val="00424139"/>
    <w:rsid w:val="004246CC"/>
    <w:rsid w:val="0042581C"/>
    <w:rsid w:val="00425C5F"/>
    <w:rsid w:val="004260FF"/>
    <w:rsid w:val="00426C13"/>
    <w:rsid w:val="00426EEA"/>
    <w:rsid w:val="004271B7"/>
    <w:rsid w:val="004312E2"/>
    <w:rsid w:val="004317F9"/>
    <w:rsid w:val="0043191E"/>
    <w:rsid w:val="00431BDA"/>
    <w:rsid w:val="00431D60"/>
    <w:rsid w:val="00431DED"/>
    <w:rsid w:val="00432900"/>
    <w:rsid w:val="00432A70"/>
    <w:rsid w:val="004330F4"/>
    <w:rsid w:val="004336B5"/>
    <w:rsid w:val="00434093"/>
    <w:rsid w:val="00434660"/>
    <w:rsid w:val="00435067"/>
    <w:rsid w:val="00435144"/>
    <w:rsid w:val="00435788"/>
    <w:rsid w:val="00435E99"/>
    <w:rsid w:val="00436487"/>
    <w:rsid w:val="004369CF"/>
    <w:rsid w:val="00436E4A"/>
    <w:rsid w:val="00436F66"/>
    <w:rsid w:val="00437EF2"/>
    <w:rsid w:val="00440848"/>
    <w:rsid w:val="00441123"/>
    <w:rsid w:val="0044149C"/>
    <w:rsid w:val="00441742"/>
    <w:rsid w:val="00441847"/>
    <w:rsid w:val="00441B01"/>
    <w:rsid w:val="00441B3B"/>
    <w:rsid w:val="00442426"/>
    <w:rsid w:val="00442AC8"/>
    <w:rsid w:val="00442B9A"/>
    <w:rsid w:val="00444AF7"/>
    <w:rsid w:val="004456DE"/>
    <w:rsid w:val="004457AE"/>
    <w:rsid w:val="004464DA"/>
    <w:rsid w:val="004467B7"/>
    <w:rsid w:val="0044694D"/>
    <w:rsid w:val="00447209"/>
    <w:rsid w:val="00447315"/>
    <w:rsid w:val="00447E94"/>
    <w:rsid w:val="004502F2"/>
    <w:rsid w:val="004516EE"/>
    <w:rsid w:val="00451949"/>
    <w:rsid w:val="00452724"/>
    <w:rsid w:val="00454D42"/>
    <w:rsid w:val="00455E8E"/>
    <w:rsid w:val="004572C5"/>
    <w:rsid w:val="004601FE"/>
    <w:rsid w:val="00461584"/>
    <w:rsid w:val="004619F2"/>
    <w:rsid w:val="0046269B"/>
    <w:rsid w:val="00462C72"/>
    <w:rsid w:val="00463AF8"/>
    <w:rsid w:val="00464645"/>
    <w:rsid w:val="00464B02"/>
    <w:rsid w:val="00464E4F"/>
    <w:rsid w:val="00464FEA"/>
    <w:rsid w:val="00466863"/>
    <w:rsid w:val="004702E7"/>
    <w:rsid w:val="00470371"/>
    <w:rsid w:val="00470416"/>
    <w:rsid w:val="0047254A"/>
    <w:rsid w:val="00472761"/>
    <w:rsid w:val="004729A5"/>
    <w:rsid w:val="00472CC4"/>
    <w:rsid w:val="00472DD6"/>
    <w:rsid w:val="00473131"/>
    <w:rsid w:val="00473689"/>
    <w:rsid w:val="004741EE"/>
    <w:rsid w:val="00476EB4"/>
    <w:rsid w:val="0047744C"/>
    <w:rsid w:val="00480CE6"/>
    <w:rsid w:val="00481123"/>
    <w:rsid w:val="0048157B"/>
    <w:rsid w:val="00481CE7"/>
    <w:rsid w:val="00481D50"/>
    <w:rsid w:val="00481F29"/>
    <w:rsid w:val="004823BA"/>
    <w:rsid w:val="00482CBA"/>
    <w:rsid w:val="00482ED2"/>
    <w:rsid w:val="00483022"/>
    <w:rsid w:val="004835BC"/>
    <w:rsid w:val="00483EDF"/>
    <w:rsid w:val="0048476B"/>
    <w:rsid w:val="00484AB7"/>
    <w:rsid w:val="0048502B"/>
    <w:rsid w:val="004861EC"/>
    <w:rsid w:val="004867E3"/>
    <w:rsid w:val="004876FA"/>
    <w:rsid w:val="00491F5F"/>
    <w:rsid w:val="0049227D"/>
    <w:rsid w:val="004926A0"/>
    <w:rsid w:val="0049300F"/>
    <w:rsid w:val="00495077"/>
    <w:rsid w:val="0049585F"/>
    <w:rsid w:val="004963A1"/>
    <w:rsid w:val="004964BC"/>
    <w:rsid w:val="00496F43"/>
    <w:rsid w:val="004970E9"/>
    <w:rsid w:val="00497145"/>
    <w:rsid w:val="004A0321"/>
    <w:rsid w:val="004A0A7D"/>
    <w:rsid w:val="004A11AC"/>
    <w:rsid w:val="004A1F52"/>
    <w:rsid w:val="004A24CC"/>
    <w:rsid w:val="004A3208"/>
    <w:rsid w:val="004A393E"/>
    <w:rsid w:val="004A3E84"/>
    <w:rsid w:val="004A430F"/>
    <w:rsid w:val="004A556B"/>
    <w:rsid w:val="004A5EB3"/>
    <w:rsid w:val="004A755B"/>
    <w:rsid w:val="004B0243"/>
    <w:rsid w:val="004B1482"/>
    <w:rsid w:val="004B1652"/>
    <w:rsid w:val="004B1BD3"/>
    <w:rsid w:val="004B1E71"/>
    <w:rsid w:val="004B22E9"/>
    <w:rsid w:val="004B26EA"/>
    <w:rsid w:val="004B2BB4"/>
    <w:rsid w:val="004B2E40"/>
    <w:rsid w:val="004B32E2"/>
    <w:rsid w:val="004B32E3"/>
    <w:rsid w:val="004B385A"/>
    <w:rsid w:val="004B463B"/>
    <w:rsid w:val="004B463D"/>
    <w:rsid w:val="004B4A8B"/>
    <w:rsid w:val="004B4E34"/>
    <w:rsid w:val="004B522F"/>
    <w:rsid w:val="004B567D"/>
    <w:rsid w:val="004B62C6"/>
    <w:rsid w:val="004B6326"/>
    <w:rsid w:val="004B6386"/>
    <w:rsid w:val="004B6646"/>
    <w:rsid w:val="004B7A85"/>
    <w:rsid w:val="004B7B43"/>
    <w:rsid w:val="004B7D89"/>
    <w:rsid w:val="004C03B0"/>
    <w:rsid w:val="004C0C88"/>
    <w:rsid w:val="004C1763"/>
    <w:rsid w:val="004C224C"/>
    <w:rsid w:val="004C22BB"/>
    <w:rsid w:val="004C39EC"/>
    <w:rsid w:val="004C42BA"/>
    <w:rsid w:val="004C4DEC"/>
    <w:rsid w:val="004C5AAE"/>
    <w:rsid w:val="004C6DBE"/>
    <w:rsid w:val="004C6EC4"/>
    <w:rsid w:val="004C7A7C"/>
    <w:rsid w:val="004D06B0"/>
    <w:rsid w:val="004D0E8D"/>
    <w:rsid w:val="004D2CD5"/>
    <w:rsid w:val="004D3BB6"/>
    <w:rsid w:val="004D3FD3"/>
    <w:rsid w:val="004D5007"/>
    <w:rsid w:val="004D5649"/>
    <w:rsid w:val="004D5AB8"/>
    <w:rsid w:val="004D7992"/>
    <w:rsid w:val="004E0763"/>
    <w:rsid w:val="004E09E7"/>
    <w:rsid w:val="004E09F9"/>
    <w:rsid w:val="004E0C3B"/>
    <w:rsid w:val="004E0FA0"/>
    <w:rsid w:val="004E1306"/>
    <w:rsid w:val="004E1512"/>
    <w:rsid w:val="004E1C79"/>
    <w:rsid w:val="004E1E5F"/>
    <w:rsid w:val="004E2376"/>
    <w:rsid w:val="004E23CB"/>
    <w:rsid w:val="004E2C9B"/>
    <w:rsid w:val="004E2CE3"/>
    <w:rsid w:val="004E3145"/>
    <w:rsid w:val="004E398C"/>
    <w:rsid w:val="004E3B63"/>
    <w:rsid w:val="004E51AA"/>
    <w:rsid w:val="004E5F52"/>
    <w:rsid w:val="004E69C3"/>
    <w:rsid w:val="004E74A0"/>
    <w:rsid w:val="004E779F"/>
    <w:rsid w:val="004F041B"/>
    <w:rsid w:val="004F06E6"/>
    <w:rsid w:val="004F07D9"/>
    <w:rsid w:val="004F0A0B"/>
    <w:rsid w:val="004F0AC8"/>
    <w:rsid w:val="004F0C7E"/>
    <w:rsid w:val="004F13FA"/>
    <w:rsid w:val="004F1BDF"/>
    <w:rsid w:val="004F1F45"/>
    <w:rsid w:val="004F237F"/>
    <w:rsid w:val="004F2409"/>
    <w:rsid w:val="004F2F45"/>
    <w:rsid w:val="004F3174"/>
    <w:rsid w:val="004F3240"/>
    <w:rsid w:val="004F36F3"/>
    <w:rsid w:val="004F3F5C"/>
    <w:rsid w:val="004F402C"/>
    <w:rsid w:val="004F4213"/>
    <w:rsid w:val="004F53B0"/>
    <w:rsid w:val="004F58AD"/>
    <w:rsid w:val="004F5BC0"/>
    <w:rsid w:val="004F5CDB"/>
    <w:rsid w:val="004F5ED7"/>
    <w:rsid w:val="004F5FBD"/>
    <w:rsid w:val="004F6C07"/>
    <w:rsid w:val="004F6DD9"/>
    <w:rsid w:val="004F714B"/>
    <w:rsid w:val="004F72C6"/>
    <w:rsid w:val="004F7D57"/>
    <w:rsid w:val="005003B6"/>
    <w:rsid w:val="00501067"/>
    <w:rsid w:val="005014D4"/>
    <w:rsid w:val="005015DE"/>
    <w:rsid w:val="00501F4D"/>
    <w:rsid w:val="005037BA"/>
    <w:rsid w:val="00503F24"/>
    <w:rsid w:val="00504020"/>
    <w:rsid w:val="00504A06"/>
    <w:rsid w:val="00505188"/>
    <w:rsid w:val="005057D9"/>
    <w:rsid w:val="00505899"/>
    <w:rsid w:val="0050592E"/>
    <w:rsid w:val="005061B5"/>
    <w:rsid w:val="005069DE"/>
    <w:rsid w:val="00506B1D"/>
    <w:rsid w:val="00506F78"/>
    <w:rsid w:val="00507636"/>
    <w:rsid w:val="00507953"/>
    <w:rsid w:val="005105FB"/>
    <w:rsid w:val="00510A1A"/>
    <w:rsid w:val="00510DE2"/>
    <w:rsid w:val="00511CAE"/>
    <w:rsid w:val="00512234"/>
    <w:rsid w:val="00512783"/>
    <w:rsid w:val="005136B0"/>
    <w:rsid w:val="005141CC"/>
    <w:rsid w:val="005143A4"/>
    <w:rsid w:val="00514C29"/>
    <w:rsid w:val="00514CE8"/>
    <w:rsid w:val="005159A5"/>
    <w:rsid w:val="0051656B"/>
    <w:rsid w:val="0051735D"/>
    <w:rsid w:val="005203DB"/>
    <w:rsid w:val="00520C8F"/>
    <w:rsid w:val="00521650"/>
    <w:rsid w:val="005216B8"/>
    <w:rsid w:val="00521D9F"/>
    <w:rsid w:val="00523F1E"/>
    <w:rsid w:val="00524138"/>
    <w:rsid w:val="005243FB"/>
    <w:rsid w:val="005248B1"/>
    <w:rsid w:val="005249EF"/>
    <w:rsid w:val="00524B96"/>
    <w:rsid w:val="00525009"/>
    <w:rsid w:val="00525174"/>
    <w:rsid w:val="005256D7"/>
    <w:rsid w:val="00525F34"/>
    <w:rsid w:val="0052627A"/>
    <w:rsid w:val="00526FA1"/>
    <w:rsid w:val="0052785D"/>
    <w:rsid w:val="0053061A"/>
    <w:rsid w:val="00530EE7"/>
    <w:rsid w:val="00530FA9"/>
    <w:rsid w:val="0053156A"/>
    <w:rsid w:val="00531E87"/>
    <w:rsid w:val="005327D7"/>
    <w:rsid w:val="0053360D"/>
    <w:rsid w:val="00533FE7"/>
    <w:rsid w:val="0053582B"/>
    <w:rsid w:val="00536223"/>
    <w:rsid w:val="005364C8"/>
    <w:rsid w:val="00540480"/>
    <w:rsid w:val="0054061D"/>
    <w:rsid w:val="005408C9"/>
    <w:rsid w:val="00541316"/>
    <w:rsid w:val="005416F6"/>
    <w:rsid w:val="00541999"/>
    <w:rsid w:val="00541D2F"/>
    <w:rsid w:val="005432FD"/>
    <w:rsid w:val="0054487D"/>
    <w:rsid w:val="00544D98"/>
    <w:rsid w:val="0054616F"/>
    <w:rsid w:val="0054654F"/>
    <w:rsid w:val="005466E6"/>
    <w:rsid w:val="00546EDF"/>
    <w:rsid w:val="00547743"/>
    <w:rsid w:val="00547F12"/>
    <w:rsid w:val="0055020C"/>
    <w:rsid w:val="0055085F"/>
    <w:rsid w:val="00551493"/>
    <w:rsid w:val="00551F0A"/>
    <w:rsid w:val="00552034"/>
    <w:rsid w:val="00552FFF"/>
    <w:rsid w:val="00553326"/>
    <w:rsid w:val="0055387A"/>
    <w:rsid w:val="00555668"/>
    <w:rsid w:val="00555722"/>
    <w:rsid w:val="00555C7D"/>
    <w:rsid w:val="00557685"/>
    <w:rsid w:val="0055796D"/>
    <w:rsid w:val="00560E73"/>
    <w:rsid w:val="00561BBC"/>
    <w:rsid w:val="005629A2"/>
    <w:rsid w:val="00562CCD"/>
    <w:rsid w:val="00562EE8"/>
    <w:rsid w:val="00563D1A"/>
    <w:rsid w:val="00563EDA"/>
    <w:rsid w:val="00564771"/>
    <w:rsid w:val="00564B5C"/>
    <w:rsid w:val="00565266"/>
    <w:rsid w:val="005653A3"/>
    <w:rsid w:val="00565B5E"/>
    <w:rsid w:val="00566159"/>
    <w:rsid w:val="00566263"/>
    <w:rsid w:val="0056630D"/>
    <w:rsid w:val="005663C8"/>
    <w:rsid w:val="005704C9"/>
    <w:rsid w:val="00571247"/>
    <w:rsid w:val="005715B0"/>
    <w:rsid w:val="00572906"/>
    <w:rsid w:val="005729FD"/>
    <w:rsid w:val="00573243"/>
    <w:rsid w:val="00573E30"/>
    <w:rsid w:val="00574F22"/>
    <w:rsid w:val="00577799"/>
    <w:rsid w:val="0057789B"/>
    <w:rsid w:val="00577954"/>
    <w:rsid w:val="00580210"/>
    <w:rsid w:val="00580D8A"/>
    <w:rsid w:val="00582237"/>
    <w:rsid w:val="00582A11"/>
    <w:rsid w:val="00582C80"/>
    <w:rsid w:val="00583207"/>
    <w:rsid w:val="00583DC8"/>
    <w:rsid w:val="00583E85"/>
    <w:rsid w:val="005843AD"/>
    <w:rsid w:val="00584518"/>
    <w:rsid w:val="00584E5B"/>
    <w:rsid w:val="005851BD"/>
    <w:rsid w:val="00586D3A"/>
    <w:rsid w:val="00587A52"/>
    <w:rsid w:val="0059020F"/>
    <w:rsid w:val="00590215"/>
    <w:rsid w:val="005916AE"/>
    <w:rsid w:val="00591D13"/>
    <w:rsid w:val="00592E82"/>
    <w:rsid w:val="00592FBC"/>
    <w:rsid w:val="00593121"/>
    <w:rsid w:val="00593D95"/>
    <w:rsid w:val="00595641"/>
    <w:rsid w:val="005963C5"/>
    <w:rsid w:val="00596501"/>
    <w:rsid w:val="00596696"/>
    <w:rsid w:val="005970DC"/>
    <w:rsid w:val="00597A9B"/>
    <w:rsid w:val="00597C37"/>
    <w:rsid w:val="00597D5E"/>
    <w:rsid w:val="005A02BF"/>
    <w:rsid w:val="005A0547"/>
    <w:rsid w:val="005A2351"/>
    <w:rsid w:val="005A29D6"/>
    <w:rsid w:val="005A3022"/>
    <w:rsid w:val="005A33D6"/>
    <w:rsid w:val="005A3E7A"/>
    <w:rsid w:val="005A402C"/>
    <w:rsid w:val="005A654C"/>
    <w:rsid w:val="005A6730"/>
    <w:rsid w:val="005A7F19"/>
    <w:rsid w:val="005B13CF"/>
    <w:rsid w:val="005B20CC"/>
    <w:rsid w:val="005B2236"/>
    <w:rsid w:val="005B2544"/>
    <w:rsid w:val="005B2E0C"/>
    <w:rsid w:val="005B4479"/>
    <w:rsid w:val="005B62D1"/>
    <w:rsid w:val="005B6973"/>
    <w:rsid w:val="005B7E71"/>
    <w:rsid w:val="005C0075"/>
    <w:rsid w:val="005C0AE2"/>
    <w:rsid w:val="005C128B"/>
    <w:rsid w:val="005C14E2"/>
    <w:rsid w:val="005C1569"/>
    <w:rsid w:val="005C282C"/>
    <w:rsid w:val="005C3124"/>
    <w:rsid w:val="005C44C4"/>
    <w:rsid w:val="005C4728"/>
    <w:rsid w:val="005C4E56"/>
    <w:rsid w:val="005C516F"/>
    <w:rsid w:val="005C51A7"/>
    <w:rsid w:val="005C5ADE"/>
    <w:rsid w:val="005C6DC4"/>
    <w:rsid w:val="005C71C2"/>
    <w:rsid w:val="005D130C"/>
    <w:rsid w:val="005D178D"/>
    <w:rsid w:val="005D2DA9"/>
    <w:rsid w:val="005D4F6A"/>
    <w:rsid w:val="005D600F"/>
    <w:rsid w:val="005D6278"/>
    <w:rsid w:val="005D670E"/>
    <w:rsid w:val="005D6D38"/>
    <w:rsid w:val="005E132B"/>
    <w:rsid w:val="005E216E"/>
    <w:rsid w:val="005E24BF"/>
    <w:rsid w:val="005E2B41"/>
    <w:rsid w:val="005E38B2"/>
    <w:rsid w:val="005E5AC9"/>
    <w:rsid w:val="005E5BEA"/>
    <w:rsid w:val="005E613E"/>
    <w:rsid w:val="005E7467"/>
    <w:rsid w:val="005E7F51"/>
    <w:rsid w:val="005F10C1"/>
    <w:rsid w:val="005F1C4D"/>
    <w:rsid w:val="005F294D"/>
    <w:rsid w:val="005F3DDF"/>
    <w:rsid w:val="005F4A5D"/>
    <w:rsid w:val="005F54C4"/>
    <w:rsid w:val="005F559F"/>
    <w:rsid w:val="005F5992"/>
    <w:rsid w:val="005F5B78"/>
    <w:rsid w:val="005F65CF"/>
    <w:rsid w:val="005F65F5"/>
    <w:rsid w:val="005F66AF"/>
    <w:rsid w:val="005F6740"/>
    <w:rsid w:val="005F6F4B"/>
    <w:rsid w:val="0060030B"/>
    <w:rsid w:val="00600F6E"/>
    <w:rsid w:val="006018F9"/>
    <w:rsid w:val="006039F9"/>
    <w:rsid w:val="00604059"/>
    <w:rsid w:val="006040D9"/>
    <w:rsid w:val="006044CD"/>
    <w:rsid w:val="00604851"/>
    <w:rsid w:val="00605557"/>
    <w:rsid w:val="006057E8"/>
    <w:rsid w:val="006066C2"/>
    <w:rsid w:val="00606849"/>
    <w:rsid w:val="00606A05"/>
    <w:rsid w:val="00606B1A"/>
    <w:rsid w:val="00606B60"/>
    <w:rsid w:val="00607970"/>
    <w:rsid w:val="00610DFB"/>
    <w:rsid w:val="00611E4C"/>
    <w:rsid w:val="006120EB"/>
    <w:rsid w:val="00612D2A"/>
    <w:rsid w:val="00613B2B"/>
    <w:rsid w:val="00614677"/>
    <w:rsid w:val="00614960"/>
    <w:rsid w:val="006152B3"/>
    <w:rsid w:val="00615602"/>
    <w:rsid w:val="0061582D"/>
    <w:rsid w:val="00617212"/>
    <w:rsid w:val="006222CF"/>
    <w:rsid w:val="00622D22"/>
    <w:rsid w:val="00623CEF"/>
    <w:rsid w:val="0062404E"/>
    <w:rsid w:val="00625C4F"/>
    <w:rsid w:val="00626B5C"/>
    <w:rsid w:val="006275A0"/>
    <w:rsid w:val="0062788E"/>
    <w:rsid w:val="00630849"/>
    <w:rsid w:val="0063094B"/>
    <w:rsid w:val="00631144"/>
    <w:rsid w:val="006315D9"/>
    <w:rsid w:val="00631E17"/>
    <w:rsid w:val="00631EC8"/>
    <w:rsid w:val="006329AC"/>
    <w:rsid w:val="00633218"/>
    <w:rsid w:val="006336EF"/>
    <w:rsid w:val="006350BB"/>
    <w:rsid w:val="00635D30"/>
    <w:rsid w:val="00636147"/>
    <w:rsid w:val="00636172"/>
    <w:rsid w:val="00636216"/>
    <w:rsid w:val="006363E0"/>
    <w:rsid w:val="006365C4"/>
    <w:rsid w:val="006366BE"/>
    <w:rsid w:val="00636FBE"/>
    <w:rsid w:val="006377AC"/>
    <w:rsid w:val="00637DA9"/>
    <w:rsid w:val="00640A9C"/>
    <w:rsid w:val="006425B0"/>
    <w:rsid w:val="00642FDB"/>
    <w:rsid w:val="006437F8"/>
    <w:rsid w:val="0064420F"/>
    <w:rsid w:val="006444EE"/>
    <w:rsid w:val="00644AF6"/>
    <w:rsid w:val="00644BB5"/>
    <w:rsid w:val="00644CCB"/>
    <w:rsid w:val="00644E71"/>
    <w:rsid w:val="00645010"/>
    <w:rsid w:val="006451A4"/>
    <w:rsid w:val="0064584F"/>
    <w:rsid w:val="00645AFB"/>
    <w:rsid w:val="006466F0"/>
    <w:rsid w:val="00646A82"/>
    <w:rsid w:val="00646DB1"/>
    <w:rsid w:val="006505B9"/>
    <w:rsid w:val="00653C53"/>
    <w:rsid w:val="006541CB"/>
    <w:rsid w:val="0065462E"/>
    <w:rsid w:val="006547BC"/>
    <w:rsid w:val="00654B87"/>
    <w:rsid w:val="00655D28"/>
    <w:rsid w:val="00656A7F"/>
    <w:rsid w:val="006570E7"/>
    <w:rsid w:val="006571A1"/>
    <w:rsid w:val="00657FF3"/>
    <w:rsid w:val="00660850"/>
    <w:rsid w:val="00660A4A"/>
    <w:rsid w:val="00660A6D"/>
    <w:rsid w:val="0066106F"/>
    <w:rsid w:val="00661B8C"/>
    <w:rsid w:val="00661DB5"/>
    <w:rsid w:val="00662168"/>
    <w:rsid w:val="006628C5"/>
    <w:rsid w:val="006632D3"/>
    <w:rsid w:val="00663420"/>
    <w:rsid w:val="00664396"/>
    <w:rsid w:val="006646B7"/>
    <w:rsid w:val="00665448"/>
    <w:rsid w:val="006667EA"/>
    <w:rsid w:val="006673A3"/>
    <w:rsid w:val="00667B7D"/>
    <w:rsid w:val="00667F07"/>
    <w:rsid w:val="0067210E"/>
    <w:rsid w:val="0067255A"/>
    <w:rsid w:val="00672FB5"/>
    <w:rsid w:val="006731FC"/>
    <w:rsid w:val="00674E27"/>
    <w:rsid w:val="006760C6"/>
    <w:rsid w:val="006763E6"/>
    <w:rsid w:val="00676EA9"/>
    <w:rsid w:val="00680227"/>
    <w:rsid w:val="00680251"/>
    <w:rsid w:val="006802DE"/>
    <w:rsid w:val="00680F6C"/>
    <w:rsid w:val="00682A7D"/>
    <w:rsid w:val="00682C08"/>
    <w:rsid w:val="00682F12"/>
    <w:rsid w:val="006835F0"/>
    <w:rsid w:val="00683FE5"/>
    <w:rsid w:val="0068400F"/>
    <w:rsid w:val="00684871"/>
    <w:rsid w:val="006849C9"/>
    <w:rsid w:val="00684B45"/>
    <w:rsid w:val="00684C0F"/>
    <w:rsid w:val="00684E6B"/>
    <w:rsid w:val="00686802"/>
    <w:rsid w:val="0068780C"/>
    <w:rsid w:val="00687DAB"/>
    <w:rsid w:val="00690652"/>
    <w:rsid w:val="006906C5"/>
    <w:rsid w:val="00690C0E"/>
    <w:rsid w:val="00691FC8"/>
    <w:rsid w:val="0069234A"/>
    <w:rsid w:val="00693737"/>
    <w:rsid w:val="006937EA"/>
    <w:rsid w:val="0069430E"/>
    <w:rsid w:val="0069436C"/>
    <w:rsid w:val="006949AF"/>
    <w:rsid w:val="00694E0C"/>
    <w:rsid w:val="00696DE2"/>
    <w:rsid w:val="006A05EB"/>
    <w:rsid w:val="006A1229"/>
    <w:rsid w:val="006A2398"/>
    <w:rsid w:val="006A2605"/>
    <w:rsid w:val="006A281F"/>
    <w:rsid w:val="006A39E3"/>
    <w:rsid w:val="006A4763"/>
    <w:rsid w:val="006A63B5"/>
    <w:rsid w:val="006A69C9"/>
    <w:rsid w:val="006A729A"/>
    <w:rsid w:val="006A7B42"/>
    <w:rsid w:val="006B03C0"/>
    <w:rsid w:val="006B18D0"/>
    <w:rsid w:val="006B34C7"/>
    <w:rsid w:val="006B34D3"/>
    <w:rsid w:val="006B407D"/>
    <w:rsid w:val="006B4619"/>
    <w:rsid w:val="006B4EB7"/>
    <w:rsid w:val="006B5ABC"/>
    <w:rsid w:val="006B619B"/>
    <w:rsid w:val="006B7281"/>
    <w:rsid w:val="006B7B23"/>
    <w:rsid w:val="006B7DDD"/>
    <w:rsid w:val="006C08EB"/>
    <w:rsid w:val="006C0FF2"/>
    <w:rsid w:val="006C1DC6"/>
    <w:rsid w:val="006C220F"/>
    <w:rsid w:val="006C2E1E"/>
    <w:rsid w:val="006C3490"/>
    <w:rsid w:val="006C3CE2"/>
    <w:rsid w:val="006C5107"/>
    <w:rsid w:val="006C520C"/>
    <w:rsid w:val="006C5FD4"/>
    <w:rsid w:val="006C613C"/>
    <w:rsid w:val="006C6518"/>
    <w:rsid w:val="006C6650"/>
    <w:rsid w:val="006C78A2"/>
    <w:rsid w:val="006C79BB"/>
    <w:rsid w:val="006D01B1"/>
    <w:rsid w:val="006D0522"/>
    <w:rsid w:val="006D07D2"/>
    <w:rsid w:val="006D0EE3"/>
    <w:rsid w:val="006D18AB"/>
    <w:rsid w:val="006D1B2B"/>
    <w:rsid w:val="006D1F73"/>
    <w:rsid w:val="006D20E9"/>
    <w:rsid w:val="006D2F4C"/>
    <w:rsid w:val="006D3599"/>
    <w:rsid w:val="006D3D20"/>
    <w:rsid w:val="006D48C4"/>
    <w:rsid w:val="006D4C11"/>
    <w:rsid w:val="006D5513"/>
    <w:rsid w:val="006D5BE2"/>
    <w:rsid w:val="006E03A1"/>
    <w:rsid w:val="006E0B39"/>
    <w:rsid w:val="006E1B29"/>
    <w:rsid w:val="006E2139"/>
    <w:rsid w:val="006E2577"/>
    <w:rsid w:val="006E2805"/>
    <w:rsid w:val="006E2FA0"/>
    <w:rsid w:val="006E35E4"/>
    <w:rsid w:val="006E3E95"/>
    <w:rsid w:val="006E4144"/>
    <w:rsid w:val="006E4303"/>
    <w:rsid w:val="006E45F6"/>
    <w:rsid w:val="006E52F7"/>
    <w:rsid w:val="006E53AD"/>
    <w:rsid w:val="006E67D7"/>
    <w:rsid w:val="006E6A9D"/>
    <w:rsid w:val="006E7B25"/>
    <w:rsid w:val="006E7EAE"/>
    <w:rsid w:val="006F199B"/>
    <w:rsid w:val="006F2409"/>
    <w:rsid w:val="006F2D2C"/>
    <w:rsid w:val="006F3042"/>
    <w:rsid w:val="006F3871"/>
    <w:rsid w:val="006F38F1"/>
    <w:rsid w:val="006F6A61"/>
    <w:rsid w:val="006F6D0C"/>
    <w:rsid w:val="006F6FD8"/>
    <w:rsid w:val="00700553"/>
    <w:rsid w:val="00700A29"/>
    <w:rsid w:val="00700E20"/>
    <w:rsid w:val="00701003"/>
    <w:rsid w:val="00701DFE"/>
    <w:rsid w:val="00701EE5"/>
    <w:rsid w:val="00704281"/>
    <w:rsid w:val="00705813"/>
    <w:rsid w:val="00705A12"/>
    <w:rsid w:val="0070655C"/>
    <w:rsid w:val="00707EE2"/>
    <w:rsid w:val="007113B4"/>
    <w:rsid w:val="007129C5"/>
    <w:rsid w:val="00713CBE"/>
    <w:rsid w:val="007147A7"/>
    <w:rsid w:val="007149C8"/>
    <w:rsid w:val="0071560D"/>
    <w:rsid w:val="00715AC2"/>
    <w:rsid w:val="00715B72"/>
    <w:rsid w:val="00716FDE"/>
    <w:rsid w:val="00717215"/>
    <w:rsid w:val="00717D1A"/>
    <w:rsid w:val="00720275"/>
    <w:rsid w:val="0072046F"/>
    <w:rsid w:val="0072051F"/>
    <w:rsid w:val="007206BE"/>
    <w:rsid w:val="00720B4C"/>
    <w:rsid w:val="00720B88"/>
    <w:rsid w:val="00721000"/>
    <w:rsid w:val="007213DB"/>
    <w:rsid w:val="00721A34"/>
    <w:rsid w:val="00721E08"/>
    <w:rsid w:val="0072263E"/>
    <w:rsid w:val="00722FAA"/>
    <w:rsid w:val="00723012"/>
    <w:rsid w:val="007232AC"/>
    <w:rsid w:val="00723E0F"/>
    <w:rsid w:val="0072522D"/>
    <w:rsid w:val="00725813"/>
    <w:rsid w:val="00725D63"/>
    <w:rsid w:val="00726838"/>
    <w:rsid w:val="00727278"/>
    <w:rsid w:val="00727F25"/>
    <w:rsid w:val="00730732"/>
    <w:rsid w:val="00730BEA"/>
    <w:rsid w:val="0073122E"/>
    <w:rsid w:val="0073222E"/>
    <w:rsid w:val="0073256F"/>
    <w:rsid w:val="00732F2F"/>
    <w:rsid w:val="00733E27"/>
    <w:rsid w:val="007343AB"/>
    <w:rsid w:val="00735E9A"/>
    <w:rsid w:val="007361F3"/>
    <w:rsid w:val="0073796C"/>
    <w:rsid w:val="00737C26"/>
    <w:rsid w:val="00740751"/>
    <w:rsid w:val="007407AD"/>
    <w:rsid w:val="00740D24"/>
    <w:rsid w:val="0074270A"/>
    <w:rsid w:val="007434B5"/>
    <w:rsid w:val="0074509D"/>
    <w:rsid w:val="007465DE"/>
    <w:rsid w:val="00746E08"/>
    <w:rsid w:val="00746FC1"/>
    <w:rsid w:val="00747679"/>
    <w:rsid w:val="00747B2A"/>
    <w:rsid w:val="00750075"/>
    <w:rsid w:val="007507F2"/>
    <w:rsid w:val="00750BD0"/>
    <w:rsid w:val="007516C0"/>
    <w:rsid w:val="007517EA"/>
    <w:rsid w:val="00751A3C"/>
    <w:rsid w:val="0075402C"/>
    <w:rsid w:val="0075460B"/>
    <w:rsid w:val="007552DA"/>
    <w:rsid w:val="0075652C"/>
    <w:rsid w:val="00756C0D"/>
    <w:rsid w:val="00756C19"/>
    <w:rsid w:val="0076039C"/>
    <w:rsid w:val="00760925"/>
    <w:rsid w:val="00761224"/>
    <w:rsid w:val="0076228E"/>
    <w:rsid w:val="00762C9A"/>
    <w:rsid w:val="00763775"/>
    <w:rsid w:val="007643BE"/>
    <w:rsid w:val="00764884"/>
    <w:rsid w:val="00764999"/>
    <w:rsid w:val="0076508D"/>
    <w:rsid w:val="00766842"/>
    <w:rsid w:val="007674B9"/>
    <w:rsid w:val="00770AD5"/>
    <w:rsid w:val="00773EBD"/>
    <w:rsid w:val="00773F4E"/>
    <w:rsid w:val="00774086"/>
    <w:rsid w:val="007744CC"/>
    <w:rsid w:val="00775536"/>
    <w:rsid w:val="0077672B"/>
    <w:rsid w:val="00776ACF"/>
    <w:rsid w:val="00776B7D"/>
    <w:rsid w:val="0077732F"/>
    <w:rsid w:val="007776BD"/>
    <w:rsid w:val="00777D95"/>
    <w:rsid w:val="00777DDB"/>
    <w:rsid w:val="007810DF"/>
    <w:rsid w:val="00781FE0"/>
    <w:rsid w:val="007827A2"/>
    <w:rsid w:val="00782B82"/>
    <w:rsid w:val="00785A14"/>
    <w:rsid w:val="0078604F"/>
    <w:rsid w:val="007862D7"/>
    <w:rsid w:val="00786BC8"/>
    <w:rsid w:val="00786CB5"/>
    <w:rsid w:val="0078702D"/>
    <w:rsid w:val="00787667"/>
    <w:rsid w:val="007878C0"/>
    <w:rsid w:val="00787A45"/>
    <w:rsid w:val="00787DCD"/>
    <w:rsid w:val="00790E3E"/>
    <w:rsid w:val="0079104E"/>
    <w:rsid w:val="007913A3"/>
    <w:rsid w:val="00791C1E"/>
    <w:rsid w:val="00792996"/>
    <w:rsid w:val="00792F3A"/>
    <w:rsid w:val="007934B0"/>
    <w:rsid w:val="007937E0"/>
    <w:rsid w:val="007944C4"/>
    <w:rsid w:val="00794514"/>
    <w:rsid w:val="007945FE"/>
    <w:rsid w:val="00794D7F"/>
    <w:rsid w:val="00794DFC"/>
    <w:rsid w:val="007952EF"/>
    <w:rsid w:val="00796290"/>
    <w:rsid w:val="00797195"/>
    <w:rsid w:val="007979E7"/>
    <w:rsid w:val="00797B09"/>
    <w:rsid w:val="007A0571"/>
    <w:rsid w:val="007A0669"/>
    <w:rsid w:val="007A07BF"/>
    <w:rsid w:val="007A07C2"/>
    <w:rsid w:val="007A0998"/>
    <w:rsid w:val="007A09DF"/>
    <w:rsid w:val="007A0E25"/>
    <w:rsid w:val="007A165D"/>
    <w:rsid w:val="007A3160"/>
    <w:rsid w:val="007A4F68"/>
    <w:rsid w:val="007A5967"/>
    <w:rsid w:val="007B06BA"/>
    <w:rsid w:val="007B13A7"/>
    <w:rsid w:val="007B1CD4"/>
    <w:rsid w:val="007B29F0"/>
    <w:rsid w:val="007B2B26"/>
    <w:rsid w:val="007B2F9A"/>
    <w:rsid w:val="007B3190"/>
    <w:rsid w:val="007B3647"/>
    <w:rsid w:val="007B39CC"/>
    <w:rsid w:val="007B4001"/>
    <w:rsid w:val="007B4266"/>
    <w:rsid w:val="007B4A46"/>
    <w:rsid w:val="007B523A"/>
    <w:rsid w:val="007B555C"/>
    <w:rsid w:val="007B5843"/>
    <w:rsid w:val="007B594F"/>
    <w:rsid w:val="007B59BD"/>
    <w:rsid w:val="007B5C2D"/>
    <w:rsid w:val="007B6B7E"/>
    <w:rsid w:val="007B73D7"/>
    <w:rsid w:val="007B749C"/>
    <w:rsid w:val="007C0069"/>
    <w:rsid w:val="007C0ACB"/>
    <w:rsid w:val="007C0F26"/>
    <w:rsid w:val="007C0F73"/>
    <w:rsid w:val="007C0FCF"/>
    <w:rsid w:val="007C27B9"/>
    <w:rsid w:val="007C3D56"/>
    <w:rsid w:val="007C53C6"/>
    <w:rsid w:val="007C5443"/>
    <w:rsid w:val="007C5792"/>
    <w:rsid w:val="007C6167"/>
    <w:rsid w:val="007C64DC"/>
    <w:rsid w:val="007C65FC"/>
    <w:rsid w:val="007C7FCE"/>
    <w:rsid w:val="007D0358"/>
    <w:rsid w:val="007D1549"/>
    <w:rsid w:val="007D1B1D"/>
    <w:rsid w:val="007D2068"/>
    <w:rsid w:val="007D299E"/>
    <w:rsid w:val="007D424F"/>
    <w:rsid w:val="007D4A1F"/>
    <w:rsid w:val="007D4B2C"/>
    <w:rsid w:val="007D56D8"/>
    <w:rsid w:val="007D582C"/>
    <w:rsid w:val="007D6705"/>
    <w:rsid w:val="007D754A"/>
    <w:rsid w:val="007D7F2D"/>
    <w:rsid w:val="007E01C3"/>
    <w:rsid w:val="007E18D6"/>
    <w:rsid w:val="007E2653"/>
    <w:rsid w:val="007E2C31"/>
    <w:rsid w:val="007E3F22"/>
    <w:rsid w:val="007E421B"/>
    <w:rsid w:val="007E6D2E"/>
    <w:rsid w:val="007E7294"/>
    <w:rsid w:val="007E7BBC"/>
    <w:rsid w:val="007F08E9"/>
    <w:rsid w:val="007F1950"/>
    <w:rsid w:val="007F1D6F"/>
    <w:rsid w:val="007F1D74"/>
    <w:rsid w:val="007F203F"/>
    <w:rsid w:val="007F2F93"/>
    <w:rsid w:val="007F2FFC"/>
    <w:rsid w:val="007F339F"/>
    <w:rsid w:val="007F34F2"/>
    <w:rsid w:val="007F3925"/>
    <w:rsid w:val="007F3B51"/>
    <w:rsid w:val="007F3EA2"/>
    <w:rsid w:val="007F52ED"/>
    <w:rsid w:val="007F5330"/>
    <w:rsid w:val="007F575B"/>
    <w:rsid w:val="007F57EB"/>
    <w:rsid w:val="007F685B"/>
    <w:rsid w:val="007F6B61"/>
    <w:rsid w:val="007F6D8F"/>
    <w:rsid w:val="007F7159"/>
    <w:rsid w:val="008019FC"/>
    <w:rsid w:val="0080202B"/>
    <w:rsid w:val="00802BDE"/>
    <w:rsid w:val="00803165"/>
    <w:rsid w:val="00803AD1"/>
    <w:rsid w:val="00804039"/>
    <w:rsid w:val="00804BA5"/>
    <w:rsid w:val="008050C1"/>
    <w:rsid w:val="00806345"/>
    <w:rsid w:val="00806ABE"/>
    <w:rsid w:val="00807F5A"/>
    <w:rsid w:val="0081126B"/>
    <w:rsid w:val="00811351"/>
    <w:rsid w:val="0081198D"/>
    <w:rsid w:val="00811A16"/>
    <w:rsid w:val="00812200"/>
    <w:rsid w:val="008137BB"/>
    <w:rsid w:val="00814283"/>
    <w:rsid w:val="0081447F"/>
    <w:rsid w:val="008149EF"/>
    <w:rsid w:val="00815544"/>
    <w:rsid w:val="008173AF"/>
    <w:rsid w:val="00817988"/>
    <w:rsid w:val="0082018D"/>
    <w:rsid w:val="00820436"/>
    <w:rsid w:val="00822518"/>
    <w:rsid w:val="008228E5"/>
    <w:rsid w:val="00822BA4"/>
    <w:rsid w:val="00823B8F"/>
    <w:rsid w:val="008246E5"/>
    <w:rsid w:val="008248CB"/>
    <w:rsid w:val="00825381"/>
    <w:rsid w:val="00825AB3"/>
    <w:rsid w:val="0082625A"/>
    <w:rsid w:val="0082698B"/>
    <w:rsid w:val="00826B25"/>
    <w:rsid w:val="00826B37"/>
    <w:rsid w:val="00827465"/>
    <w:rsid w:val="00827CCD"/>
    <w:rsid w:val="00830AB4"/>
    <w:rsid w:val="00830C47"/>
    <w:rsid w:val="008317A2"/>
    <w:rsid w:val="00831863"/>
    <w:rsid w:val="00831C3A"/>
    <w:rsid w:val="0083228B"/>
    <w:rsid w:val="00832C98"/>
    <w:rsid w:val="0083396E"/>
    <w:rsid w:val="008379B9"/>
    <w:rsid w:val="00837D4F"/>
    <w:rsid w:val="00841DCE"/>
    <w:rsid w:val="0084363E"/>
    <w:rsid w:val="00843714"/>
    <w:rsid w:val="00844D23"/>
    <w:rsid w:val="008450E3"/>
    <w:rsid w:val="0084613D"/>
    <w:rsid w:val="00846252"/>
    <w:rsid w:val="00846393"/>
    <w:rsid w:val="008474AC"/>
    <w:rsid w:val="008511A0"/>
    <w:rsid w:val="00851730"/>
    <w:rsid w:val="00851B7B"/>
    <w:rsid w:val="00852B70"/>
    <w:rsid w:val="0085336D"/>
    <w:rsid w:val="00853C5B"/>
    <w:rsid w:val="00853EA7"/>
    <w:rsid w:val="00854958"/>
    <w:rsid w:val="00854C8B"/>
    <w:rsid w:val="00854D24"/>
    <w:rsid w:val="00855073"/>
    <w:rsid w:val="0085570A"/>
    <w:rsid w:val="0085582A"/>
    <w:rsid w:val="00856291"/>
    <w:rsid w:val="00856478"/>
    <w:rsid w:val="0085682D"/>
    <w:rsid w:val="0085689F"/>
    <w:rsid w:val="00856AA4"/>
    <w:rsid w:val="00856C12"/>
    <w:rsid w:val="00856C2E"/>
    <w:rsid w:val="00856D4B"/>
    <w:rsid w:val="00857397"/>
    <w:rsid w:val="00857C09"/>
    <w:rsid w:val="0086077D"/>
    <w:rsid w:val="00860DA2"/>
    <w:rsid w:val="00861439"/>
    <w:rsid w:val="00861542"/>
    <w:rsid w:val="00862E52"/>
    <w:rsid w:val="008632A4"/>
    <w:rsid w:val="00863952"/>
    <w:rsid w:val="00863ACB"/>
    <w:rsid w:val="00863BB3"/>
    <w:rsid w:val="00864C4F"/>
    <w:rsid w:val="008653FE"/>
    <w:rsid w:val="00866656"/>
    <w:rsid w:val="00866811"/>
    <w:rsid w:val="008671C3"/>
    <w:rsid w:val="00867C7C"/>
    <w:rsid w:val="008705D2"/>
    <w:rsid w:val="008708C0"/>
    <w:rsid w:val="00870DEB"/>
    <w:rsid w:val="00871043"/>
    <w:rsid w:val="00871079"/>
    <w:rsid w:val="00871315"/>
    <w:rsid w:val="008713FC"/>
    <w:rsid w:val="008714B8"/>
    <w:rsid w:val="008727AE"/>
    <w:rsid w:val="00872A1D"/>
    <w:rsid w:val="008738C6"/>
    <w:rsid w:val="008742D0"/>
    <w:rsid w:val="0087434B"/>
    <w:rsid w:val="0087473A"/>
    <w:rsid w:val="00876307"/>
    <w:rsid w:val="008765C3"/>
    <w:rsid w:val="00876F20"/>
    <w:rsid w:val="00876FAA"/>
    <w:rsid w:val="008770EC"/>
    <w:rsid w:val="008773BB"/>
    <w:rsid w:val="00877682"/>
    <w:rsid w:val="00877E2B"/>
    <w:rsid w:val="00880289"/>
    <w:rsid w:val="008802B0"/>
    <w:rsid w:val="008809EB"/>
    <w:rsid w:val="00880E63"/>
    <w:rsid w:val="008810DE"/>
    <w:rsid w:val="0088187D"/>
    <w:rsid w:val="00881A23"/>
    <w:rsid w:val="00881A7C"/>
    <w:rsid w:val="00881ABF"/>
    <w:rsid w:val="00882140"/>
    <w:rsid w:val="008825A2"/>
    <w:rsid w:val="00882918"/>
    <w:rsid w:val="00882CD0"/>
    <w:rsid w:val="0088332E"/>
    <w:rsid w:val="0088359E"/>
    <w:rsid w:val="008839F9"/>
    <w:rsid w:val="00883AB5"/>
    <w:rsid w:val="00883E64"/>
    <w:rsid w:val="00883EB1"/>
    <w:rsid w:val="0088450E"/>
    <w:rsid w:val="008847CE"/>
    <w:rsid w:val="008851A8"/>
    <w:rsid w:val="00885524"/>
    <w:rsid w:val="00886DC7"/>
    <w:rsid w:val="0088728E"/>
    <w:rsid w:val="008873A3"/>
    <w:rsid w:val="008879FF"/>
    <w:rsid w:val="008903CE"/>
    <w:rsid w:val="00892B1D"/>
    <w:rsid w:val="00892DD3"/>
    <w:rsid w:val="008943AC"/>
    <w:rsid w:val="008944C6"/>
    <w:rsid w:val="00894ADC"/>
    <w:rsid w:val="00896434"/>
    <w:rsid w:val="00897097"/>
    <w:rsid w:val="0089757C"/>
    <w:rsid w:val="00897734"/>
    <w:rsid w:val="0089796B"/>
    <w:rsid w:val="00897DC7"/>
    <w:rsid w:val="008A0089"/>
    <w:rsid w:val="008A1484"/>
    <w:rsid w:val="008A1AE1"/>
    <w:rsid w:val="008A1BB2"/>
    <w:rsid w:val="008A22B7"/>
    <w:rsid w:val="008A27F4"/>
    <w:rsid w:val="008A284F"/>
    <w:rsid w:val="008A3428"/>
    <w:rsid w:val="008A3CFE"/>
    <w:rsid w:val="008A4BA2"/>
    <w:rsid w:val="008A50AC"/>
    <w:rsid w:val="008A54B7"/>
    <w:rsid w:val="008A591F"/>
    <w:rsid w:val="008A59E7"/>
    <w:rsid w:val="008A60DF"/>
    <w:rsid w:val="008A6CEC"/>
    <w:rsid w:val="008A6F85"/>
    <w:rsid w:val="008A79FF"/>
    <w:rsid w:val="008B03CB"/>
    <w:rsid w:val="008B10B2"/>
    <w:rsid w:val="008B15C6"/>
    <w:rsid w:val="008B1E7B"/>
    <w:rsid w:val="008B2050"/>
    <w:rsid w:val="008B21B5"/>
    <w:rsid w:val="008B2C6A"/>
    <w:rsid w:val="008B2D78"/>
    <w:rsid w:val="008B445B"/>
    <w:rsid w:val="008B4DE2"/>
    <w:rsid w:val="008B54CF"/>
    <w:rsid w:val="008B67FD"/>
    <w:rsid w:val="008C03EA"/>
    <w:rsid w:val="008C08D2"/>
    <w:rsid w:val="008C12B4"/>
    <w:rsid w:val="008C1876"/>
    <w:rsid w:val="008C34E5"/>
    <w:rsid w:val="008C3920"/>
    <w:rsid w:val="008C42B9"/>
    <w:rsid w:val="008C4643"/>
    <w:rsid w:val="008C519B"/>
    <w:rsid w:val="008C5742"/>
    <w:rsid w:val="008C5DF5"/>
    <w:rsid w:val="008C64F5"/>
    <w:rsid w:val="008C6A0D"/>
    <w:rsid w:val="008C6D43"/>
    <w:rsid w:val="008C72AB"/>
    <w:rsid w:val="008C78D7"/>
    <w:rsid w:val="008C78FF"/>
    <w:rsid w:val="008C7A32"/>
    <w:rsid w:val="008D0295"/>
    <w:rsid w:val="008D0AF1"/>
    <w:rsid w:val="008D0DE4"/>
    <w:rsid w:val="008D0FFB"/>
    <w:rsid w:val="008D13B2"/>
    <w:rsid w:val="008D1492"/>
    <w:rsid w:val="008D183B"/>
    <w:rsid w:val="008D1897"/>
    <w:rsid w:val="008D197C"/>
    <w:rsid w:val="008D210F"/>
    <w:rsid w:val="008D2C61"/>
    <w:rsid w:val="008D2CA1"/>
    <w:rsid w:val="008D2D1D"/>
    <w:rsid w:val="008D3428"/>
    <w:rsid w:val="008D3AA2"/>
    <w:rsid w:val="008D3BE3"/>
    <w:rsid w:val="008D4861"/>
    <w:rsid w:val="008D54B7"/>
    <w:rsid w:val="008D5A62"/>
    <w:rsid w:val="008D632E"/>
    <w:rsid w:val="008D690C"/>
    <w:rsid w:val="008D6CAD"/>
    <w:rsid w:val="008D7ACB"/>
    <w:rsid w:val="008E061D"/>
    <w:rsid w:val="008E08FD"/>
    <w:rsid w:val="008E09AF"/>
    <w:rsid w:val="008E12F5"/>
    <w:rsid w:val="008E1860"/>
    <w:rsid w:val="008E1CA5"/>
    <w:rsid w:val="008E2A43"/>
    <w:rsid w:val="008E3F54"/>
    <w:rsid w:val="008E494A"/>
    <w:rsid w:val="008E4DEB"/>
    <w:rsid w:val="008E50DC"/>
    <w:rsid w:val="008E5B84"/>
    <w:rsid w:val="008E5F79"/>
    <w:rsid w:val="008E6029"/>
    <w:rsid w:val="008E6D6C"/>
    <w:rsid w:val="008E6EC2"/>
    <w:rsid w:val="008F03AC"/>
    <w:rsid w:val="008F052B"/>
    <w:rsid w:val="008F0628"/>
    <w:rsid w:val="008F1539"/>
    <w:rsid w:val="008F1DDF"/>
    <w:rsid w:val="008F21C3"/>
    <w:rsid w:val="008F2479"/>
    <w:rsid w:val="008F28F4"/>
    <w:rsid w:val="008F5ECF"/>
    <w:rsid w:val="008F5FD4"/>
    <w:rsid w:val="008F63BD"/>
    <w:rsid w:val="008F722B"/>
    <w:rsid w:val="0090008E"/>
    <w:rsid w:val="0090066A"/>
    <w:rsid w:val="00900AE2"/>
    <w:rsid w:val="00900F60"/>
    <w:rsid w:val="00902375"/>
    <w:rsid w:val="00902BB0"/>
    <w:rsid w:val="00903643"/>
    <w:rsid w:val="00903C49"/>
    <w:rsid w:val="009043DC"/>
    <w:rsid w:val="00904466"/>
    <w:rsid w:val="009046C7"/>
    <w:rsid w:val="00904857"/>
    <w:rsid w:val="0090512D"/>
    <w:rsid w:val="009055C7"/>
    <w:rsid w:val="009056C9"/>
    <w:rsid w:val="00907EDE"/>
    <w:rsid w:val="00907F09"/>
    <w:rsid w:val="00910284"/>
    <w:rsid w:val="009102EF"/>
    <w:rsid w:val="00910764"/>
    <w:rsid w:val="00910FE1"/>
    <w:rsid w:val="0091381D"/>
    <w:rsid w:val="00914F8D"/>
    <w:rsid w:val="00917290"/>
    <w:rsid w:val="00917546"/>
    <w:rsid w:val="00917C36"/>
    <w:rsid w:val="0092005A"/>
    <w:rsid w:val="00920225"/>
    <w:rsid w:val="009202EE"/>
    <w:rsid w:val="009207CD"/>
    <w:rsid w:val="0092108E"/>
    <w:rsid w:val="00921146"/>
    <w:rsid w:val="00921857"/>
    <w:rsid w:val="00921973"/>
    <w:rsid w:val="00922667"/>
    <w:rsid w:val="00922F33"/>
    <w:rsid w:val="0092400C"/>
    <w:rsid w:val="009241F6"/>
    <w:rsid w:val="009245BA"/>
    <w:rsid w:val="00924721"/>
    <w:rsid w:val="0092550B"/>
    <w:rsid w:val="00925C5B"/>
    <w:rsid w:val="00926378"/>
    <w:rsid w:val="00926E80"/>
    <w:rsid w:val="009274F5"/>
    <w:rsid w:val="00930078"/>
    <w:rsid w:val="00930196"/>
    <w:rsid w:val="00930A92"/>
    <w:rsid w:val="009324AD"/>
    <w:rsid w:val="00932586"/>
    <w:rsid w:val="00932590"/>
    <w:rsid w:val="00934270"/>
    <w:rsid w:val="00935684"/>
    <w:rsid w:val="00936656"/>
    <w:rsid w:val="00936BB2"/>
    <w:rsid w:val="00936D9C"/>
    <w:rsid w:val="0093754C"/>
    <w:rsid w:val="00937600"/>
    <w:rsid w:val="00937611"/>
    <w:rsid w:val="009401F9"/>
    <w:rsid w:val="00941806"/>
    <w:rsid w:val="00942197"/>
    <w:rsid w:val="0094269E"/>
    <w:rsid w:val="00942A19"/>
    <w:rsid w:val="00942F12"/>
    <w:rsid w:val="00943461"/>
    <w:rsid w:val="00943BCD"/>
    <w:rsid w:val="00943FC2"/>
    <w:rsid w:val="00944F10"/>
    <w:rsid w:val="00945387"/>
    <w:rsid w:val="00946C4F"/>
    <w:rsid w:val="00946D38"/>
    <w:rsid w:val="009472C4"/>
    <w:rsid w:val="00947395"/>
    <w:rsid w:val="00947D28"/>
    <w:rsid w:val="00951BFE"/>
    <w:rsid w:val="00951DFE"/>
    <w:rsid w:val="009520AC"/>
    <w:rsid w:val="00952705"/>
    <w:rsid w:val="00953212"/>
    <w:rsid w:val="009532B9"/>
    <w:rsid w:val="00953967"/>
    <w:rsid w:val="00954259"/>
    <w:rsid w:val="00954261"/>
    <w:rsid w:val="00954FB0"/>
    <w:rsid w:val="0095510F"/>
    <w:rsid w:val="00956F55"/>
    <w:rsid w:val="00957613"/>
    <w:rsid w:val="009579C3"/>
    <w:rsid w:val="0096010E"/>
    <w:rsid w:val="00960390"/>
    <w:rsid w:val="00961D83"/>
    <w:rsid w:val="009623A1"/>
    <w:rsid w:val="00962AE2"/>
    <w:rsid w:val="00963048"/>
    <w:rsid w:val="00963D69"/>
    <w:rsid w:val="00963EAF"/>
    <w:rsid w:val="00964F05"/>
    <w:rsid w:val="00965595"/>
    <w:rsid w:val="00965798"/>
    <w:rsid w:val="00965E90"/>
    <w:rsid w:val="00966801"/>
    <w:rsid w:val="0096695D"/>
    <w:rsid w:val="00966FDB"/>
    <w:rsid w:val="00967806"/>
    <w:rsid w:val="0097023F"/>
    <w:rsid w:val="009705CD"/>
    <w:rsid w:val="00970D7F"/>
    <w:rsid w:val="00971A90"/>
    <w:rsid w:val="00971AED"/>
    <w:rsid w:val="009722F2"/>
    <w:rsid w:val="00972825"/>
    <w:rsid w:val="00973483"/>
    <w:rsid w:val="0097388B"/>
    <w:rsid w:val="00973B5C"/>
    <w:rsid w:val="00974DC8"/>
    <w:rsid w:val="009773A9"/>
    <w:rsid w:val="00977764"/>
    <w:rsid w:val="00977BD7"/>
    <w:rsid w:val="00980516"/>
    <w:rsid w:val="00981388"/>
    <w:rsid w:val="00981688"/>
    <w:rsid w:val="00981723"/>
    <w:rsid w:val="00981CF9"/>
    <w:rsid w:val="00982595"/>
    <w:rsid w:val="0098284E"/>
    <w:rsid w:val="00982A57"/>
    <w:rsid w:val="00983A1E"/>
    <w:rsid w:val="009863B3"/>
    <w:rsid w:val="00986493"/>
    <w:rsid w:val="00987905"/>
    <w:rsid w:val="00987F05"/>
    <w:rsid w:val="009910C6"/>
    <w:rsid w:val="009913C2"/>
    <w:rsid w:val="009916CA"/>
    <w:rsid w:val="00992232"/>
    <w:rsid w:val="00992B93"/>
    <w:rsid w:val="00992BD8"/>
    <w:rsid w:val="00992BED"/>
    <w:rsid w:val="0099333D"/>
    <w:rsid w:val="00993EE1"/>
    <w:rsid w:val="00994253"/>
    <w:rsid w:val="009952C1"/>
    <w:rsid w:val="00996A9E"/>
    <w:rsid w:val="00996F87"/>
    <w:rsid w:val="0099733A"/>
    <w:rsid w:val="009976C2"/>
    <w:rsid w:val="009A0010"/>
    <w:rsid w:val="009A1BC9"/>
    <w:rsid w:val="009A2697"/>
    <w:rsid w:val="009A2F2B"/>
    <w:rsid w:val="009A32FB"/>
    <w:rsid w:val="009A38B1"/>
    <w:rsid w:val="009A3F84"/>
    <w:rsid w:val="009A3FF4"/>
    <w:rsid w:val="009A48FE"/>
    <w:rsid w:val="009A4EF0"/>
    <w:rsid w:val="009A52A3"/>
    <w:rsid w:val="009A54D9"/>
    <w:rsid w:val="009A54FF"/>
    <w:rsid w:val="009A5A9B"/>
    <w:rsid w:val="009A679B"/>
    <w:rsid w:val="009A70B2"/>
    <w:rsid w:val="009A7D5F"/>
    <w:rsid w:val="009A7E10"/>
    <w:rsid w:val="009B01E7"/>
    <w:rsid w:val="009B0265"/>
    <w:rsid w:val="009B052F"/>
    <w:rsid w:val="009B0F93"/>
    <w:rsid w:val="009B13F1"/>
    <w:rsid w:val="009B1BA9"/>
    <w:rsid w:val="009B28EB"/>
    <w:rsid w:val="009B3C53"/>
    <w:rsid w:val="009B3DAF"/>
    <w:rsid w:val="009B4186"/>
    <w:rsid w:val="009B458A"/>
    <w:rsid w:val="009B499F"/>
    <w:rsid w:val="009B4B52"/>
    <w:rsid w:val="009B4F82"/>
    <w:rsid w:val="009B4FAA"/>
    <w:rsid w:val="009B5D40"/>
    <w:rsid w:val="009B647D"/>
    <w:rsid w:val="009B7F3D"/>
    <w:rsid w:val="009C017D"/>
    <w:rsid w:val="009C0ADF"/>
    <w:rsid w:val="009C1260"/>
    <w:rsid w:val="009C1476"/>
    <w:rsid w:val="009C1621"/>
    <w:rsid w:val="009C1845"/>
    <w:rsid w:val="009C2310"/>
    <w:rsid w:val="009C2870"/>
    <w:rsid w:val="009C2AB3"/>
    <w:rsid w:val="009C2D99"/>
    <w:rsid w:val="009C2E41"/>
    <w:rsid w:val="009C3577"/>
    <w:rsid w:val="009C4FB2"/>
    <w:rsid w:val="009C59BC"/>
    <w:rsid w:val="009C6304"/>
    <w:rsid w:val="009C6324"/>
    <w:rsid w:val="009C6424"/>
    <w:rsid w:val="009C69A1"/>
    <w:rsid w:val="009C69C4"/>
    <w:rsid w:val="009C7F90"/>
    <w:rsid w:val="009D0577"/>
    <w:rsid w:val="009D0ABC"/>
    <w:rsid w:val="009D12DF"/>
    <w:rsid w:val="009D1426"/>
    <w:rsid w:val="009D16BE"/>
    <w:rsid w:val="009D230F"/>
    <w:rsid w:val="009D2718"/>
    <w:rsid w:val="009D40AF"/>
    <w:rsid w:val="009D4CB8"/>
    <w:rsid w:val="009D6CC6"/>
    <w:rsid w:val="009D6DD3"/>
    <w:rsid w:val="009D6E53"/>
    <w:rsid w:val="009D72B8"/>
    <w:rsid w:val="009E01F5"/>
    <w:rsid w:val="009E0208"/>
    <w:rsid w:val="009E0872"/>
    <w:rsid w:val="009E098A"/>
    <w:rsid w:val="009E17DB"/>
    <w:rsid w:val="009E26F1"/>
    <w:rsid w:val="009E2C2C"/>
    <w:rsid w:val="009E2E60"/>
    <w:rsid w:val="009E3ED7"/>
    <w:rsid w:val="009E442A"/>
    <w:rsid w:val="009E4A50"/>
    <w:rsid w:val="009E4C13"/>
    <w:rsid w:val="009E4D29"/>
    <w:rsid w:val="009E563A"/>
    <w:rsid w:val="009E57FB"/>
    <w:rsid w:val="009E5E81"/>
    <w:rsid w:val="009E6881"/>
    <w:rsid w:val="009E6C5F"/>
    <w:rsid w:val="009E7579"/>
    <w:rsid w:val="009E7833"/>
    <w:rsid w:val="009F071D"/>
    <w:rsid w:val="009F1401"/>
    <w:rsid w:val="009F1790"/>
    <w:rsid w:val="009F18C2"/>
    <w:rsid w:val="009F194C"/>
    <w:rsid w:val="009F2254"/>
    <w:rsid w:val="009F363B"/>
    <w:rsid w:val="009F39A5"/>
    <w:rsid w:val="009F409A"/>
    <w:rsid w:val="009F44AD"/>
    <w:rsid w:val="009F59F3"/>
    <w:rsid w:val="009F5E3C"/>
    <w:rsid w:val="009F62E7"/>
    <w:rsid w:val="009F6376"/>
    <w:rsid w:val="009F65EB"/>
    <w:rsid w:val="009F67C1"/>
    <w:rsid w:val="009F717F"/>
    <w:rsid w:val="009F7D15"/>
    <w:rsid w:val="00A002DE"/>
    <w:rsid w:val="00A00C1B"/>
    <w:rsid w:val="00A0187E"/>
    <w:rsid w:val="00A0265B"/>
    <w:rsid w:val="00A0408F"/>
    <w:rsid w:val="00A049BC"/>
    <w:rsid w:val="00A0591E"/>
    <w:rsid w:val="00A072AB"/>
    <w:rsid w:val="00A07939"/>
    <w:rsid w:val="00A079AE"/>
    <w:rsid w:val="00A07EFD"/>
    <w:rsid w:val="00A100EC"/>
    <w:rsid w:val="00A1072B"/>
    <w:rsid w:val="00A10B7A"/>
    <w:rsid w:val="00A11C45"/>
    <w:rsid w:val="00A11D6F"/>
    <w:rsid w:val="00A12B20"/>
    <w:rsid w:val="00A131B9"/>
    <w:rsid w:val="00A1345A"/>
    <w:rsid w:val="00A137E7"/>
    <w:rsid w:val="00A149A2"/>
    <w:rsid w:val="00A15A04"/>
    <w:rsid w:val="00A15FA5"/>
    <w:rsid w:val="00A1784C"/>
    <w:rsid w:val="00A20411"/>
    <w:rsid w:val="00A2100E"/>
    <w:rsid w:val="00A21319"/>
    <w:rsid w:val="00A213FC"/>
    <w:rsid w:val="00A22550"/>
    <w:rsid w:val="00A22B2D"/>
    <w:rsid w:val="00A22E6C"/>
    <w:rsid w:val="00A23040"/>
    <w:rsid w:val="00A23447"/>
    <w:rsid w:val="00A2456A"/>
    <w:rsid w:val="00A24C65"/>
    <w:rsid w:val="00A25079"/>
    <w:rsid w:val="00A2591A"/>
    <w:rsid w:val="00A25C8E"/>
    <w:rsid w:val="00A260D8"/>
    <w:rsid w:val="00A26534"/>
    <w:rsid w:val="00A2698E"/>
    <w:rsid w:val="00A273F5"/>
    <w:rsid w:val="00A275AA"/>
    <w:rsid w:val="00A30006"/>
    <w:rsid w:val="00A30ED1"/>
    <w:rsid w:val="00A31BF4"/>
    <w:rsid w:val="00A31CF6"/>
    <w:rsid w:val="00A32E21"/>
    <w:rsid w:val="00A334DF"/>
    <w:rsid w:val="00A338ED"/>
    <w:rsid w:val="00A34E30"/>
    <w:rsid w:val="00A34E75"/>
    <w:rsid w:val="00A3670F"/>
    <w:rsid w:val="00A36C21"/>
    <w:rsid w:val="00A36C27"/>
    <w:rsid w:val="00A37827"/>
    <w:rsid w:val="00A37B72"/>
    <w:rsid w:val="00A41855"/>
    <w:rsid w:val="00A421B0"/>
    <w:rsid w:val="00A4221C"/>
    <w:rsid w:val="00A42385"/>
    <w:rsid w:val="00A432B7"/>
    <w:rsid w:val="00A43419"/>
    <w:rsid w:val="00A44C0E"/>
    <w:rsid w:val="00A45FBC"/>
    <w:rsid w:val="00A517BD"/>
    <w:rsid w:val="00A51D73"/>
    <w:rsid w:val="00A531D4"/>
    <w:rsid w:val="00A53AF0"/>
    <w:rsid w:val="00A54000"/>
    <w:rsid w:val="00A5446B"/>
    <w:rsid w:val="00A55B9C"/>
    <w:rsid w:val="00A55E81"/>
    <w:rsid w:val="00A5636E"/>
    <w:rsid w:val="00A566C1"/>
    <w:rsid w:val="00A60360"/>
    <w:rsid w:val="00A61313"/>
    <w:rsid w:val="00A6190B"/>
    <w:rsid w:val="00A6298D"/>
    <w:rsid w:val="00A62BB8"/>
    <w:rsid w:val="00A62E80"/>
    <w:rsid w:val="00A62F25"/>
    <w:rsid w:val="00A638E0"/>
    <w:rsid w:val="00A63D28"/>
    <w:rsid w:val="00A647D4"/>
    <w:rsid w:val="00A64B8E"/>
    <w:rsid w:val="00A64CF4"/>
    <w:rsid w:val="00A64D38"/>
    <w:rsid w:val="00A66432"/>
    <w:rsid w:val="00A677B2"/>
    <w:rsid w:val="00A70125"/>
    <w:rsid w:val="00A7052A"/>
    <w:rsid w:val="00A706AB"/>
    <w:rsid w:val="00A719AF"/>
    <w:rsid w:val="00A72A51"/>
    <w:rsid w:val="00A74903"/>
    <w:rsid w:val="00A74C30"/>
    <w:rsid w:val="00A753AA"/>
    <w:rsid w:val="00A756A9"/>
    <w:rsid w:val="00A75EEF"/>
    <w:rsid w:val="00A76460"/>
    <w:rsid w:val="00A76743"/>
    <w:rsid w:val="00A7693D"/>
    <w:rsid w:val="00A77146"/>
    <w:rsid w:val="00A776AF"/>
    <w:rsid w:val="00A77788"/>
    <w:rsid w:val="00A77E40"/>
    <w:rsid w:val="00A8022C"/>
    <w:rsid w:val="00A80403"/>
    <w:rsid w:val="00A80B4A"/>
    <w:rsid w:val="00A81D55"/>
    <w:rsid w:val="00A81E16"/>
    <w:rsid w:val="00A82107"/>
    <w:rsid w:val="00A82774"/>
    <w:rsid w:val="00A83A91"/>
    <w:rsid w:val="00A83DFB"/>
    <w:rsid w:val="00A844D4"/>
    <w:rsid w:val="00A84B59"/>
    <w:rsid w:val="00A84E91"/>
    <w:rsid w:val="00A90117"/>
    <w:rsid w:val="00A9016C"/>
    <w:rsid w:val="00A906B8"/>
    <w:rsid w:val="00A90C3A"/>
    <w:rsid w:val="00A90F5F"/>
    <w:rsid w:val="00A9182E"/>
    <w:rsid w:val="00A91B47"/>
    <w:rsid w:val="00A921BE"/>
    <w:rsid w:val="00A93312"/>
    <w:rsid w:val="00A93688"/>
    <w:rsid w:val="00A949F9"/>
    <w:rsid w:val="00A94CD4"/>
    <w:rsid w:val="00A94EF3"/>
    <w:rsid w:val="00A950B8"/>
    <w:rsid w:val="00A956D6"/>
    <w:rsid w:val="00A96C93"/>
    <w:rsid w:val="00A96D79"/>
    <w:rsid w:val="00A9742E"/>
    <w:rsid w:val="00AA0011"/>
    <w:rsid w:val="00AA015F"/>
    <w:rsid w:val="00AA01F8"/>
    <w:rsid w:val="00AA1603"/>
    <w:rsid w:val="00AA18E1"/>
    <w:rsid w:val="00AA3CD9"/>
    <w:rsid w:val="00AA4702"/>
    <w:rsid w:val="00AA5000"/>
    <w:rsid w:val="00AA61AE"/>
    <w:rsid w:val="00AA6358"/>
    <w:rsid w:val="00AA6E11"/>
    <w:rsid w:val="00AA7DFA"/>
    <w:rsid w:val="00AA7EE3"/>
    <w:rsid w:val="00AB0AA1"/>
    <w:rsid w:val="00AB1DF3"/>
    <w:rsid w:val="00AB2320"/>
    <w:rsid w:val="00AB3F45"/>
    <w:rsid w:val="00AB4926"/>
    <w:rsid w:val="00AB4982"/>
    <w:rsid w:val="00AB51DA"/>
    <w:rsid w:val="00AB5EF3"/>
    <w:rsid w:val="00AB60C6"/>
    <w:rsid w:val="00AB68B8"/>
    <w:rsid w:val="00AB6C77"/>
    <w:rsid w:val="00AB6DEA"/>
    <w:rsid w:val="00AB6F2B"/>
    <w:rsid w:val="00AB7A6C"/>
    <w:rsid w:val="00AB7E9F"/>
    <w:rsid w:val="00AC06C8"/>
    <w:rsid w:val="00AC1282"/>
    <w:rsid w:val="00AC1453"/>
    <w:rsid w:val="00AC3B0A"/>
    <w:rsid w:val="00AC4D72"/>
    <w:rsid w:val="00AC570A"/>
    <w:rsid w:val="00AC597A"/>
    <w:rsid w:val="00AC6C25"/>
    <w:rsid w:val="00AD0426"/>
    <w:rsid w:val="00AD08A4"/>
    <w:rsid w:val="00AD0EAE"/>
    <w:rsid w:val="00AD12A1"/>
    <w:rsid w:val="00AD2322"/>
    <w:rsid w:val="00AD288F"/>
    <w:rsid w:val="00AD291D"/>
    <w:rsid w:val="00AD2C4F"/>
    <w:rsid w:val="00AD3044"/>
    <w:rsid w:val="00AD3F43"/>
    <w:rsid w:val="00AD4065"/>
    <w:rsid w:val="00AD434A"/>
    <w:rsid w:val="00AD5362"/>
    <w:rsid w:val="00AD54D5"/>
    <w:rsid w:val="00AD5C68"/>
    <w:rsid w:val="00AD6C5F"/>
    <w:rsid w:val="00AD726B"/>
    <w:rsid w:val="00AD7758"/>
    <w:rsid w:val="00AD79C2"/>
    <w:rsid w:val="00AE0F22"/>
    <w:rsid w:val="00AE130E"/>
    <w:rsid w:val="00AE2717"/>
    <w:rsid w:val="00AE2745"/>
    <w:rsid w:val="00AE305C"/>
    <w:rsid w:val="00AE345C"/>
    <w:rsid w:val="00AE351B"/>
    <w:rsid w:val="00AE3938"/>
    <w:rsid w:val="00AE4D3E"/>
    <w:rsid w:val="00AE52D0"/>
    <w:rsid w:val="00AE5874"/>
    <w:rsid w:val="00AE6D52"/>
    <w:rsid w:val="00AE741F"/>
    <w:rsid w:val="00AF1C11"/>
    <w:rsid w:val="00AF252E"/>
    <w:rsid w:val="00AF3171"/>
    <w:rsid w:val="00AF3B57"/>
    <w:rsid w:val="00AF3CC8"/>
    <w:rsid w:val="00AF3CF3"/>
    <w:rsid w:val="00AF4267"/>
    <w:rsid w:val="00AF447C"/>
    <w:rsid w:val="00AF56A2"/>
    <w:rsid w:val="00AF58CF"/>
    <w:rsid w:val="00AF5BB8"/>
    <w:rsid w:val="00AF72B8"/>
    <w:rsid w:val="00B00F23"/>
    <w:rsid w:val="00B01A3B"/>
    <w:rsid w:val="00B020D1"/>
    <w:rsid w:val="00B02473"/>
    <w:rsid w:val="00B02774"/>
    <w:rsid w:val="00B035B0"/>
    <w:rsid w:val="00B03FCA"/>
    <w:rsid w:val="00B0560F"/>
    <w:rsid w:val="00B05A66"/>
    <w:rsid w:val="00B05DD0"/>
    <w:rsid w:val="00B06004"/>
    <w:rsid w:val="00B062FF"/>
    <w:rsid w:val="00B07256"/>
    <w:rsid w:val="00B105DC"/>
    <w:rsid w:val="00B11211"/>
    <w:rsid w:val="00B1122C"/>
    <w:rsid w:val="00B11C80"/>
    <w:rsid w:val="00B130C1"/>
    <w:rsid w:val="00B136FC"/>
    <w:rsid w:val="00B13CAE"/>
    <w:rsid w:val="00B13EFF"/>
    <w:rsid w:val="00B14F79"/>
    <w:rsid w:val="00B15029"/>
    <w:rsid w:val="00B1518D"/>
    <w:rsid w:val="00B15741"/>
    <w:rsid w:val="00B15F13"/>
    <w:rsid w:val="00B16BFD"/>
    <w:rsid w:val="00B17433"/>
    <w:rsid w:val="00B20181"/>
    <w:rsid w:val="00B210FA"/>
    <w:rsid w:val="00B212EC"/>
    <w:rsid w:val="00B21BA6"/>
    <w:rsid w:val="00B230CB"/>
    <w:rsid w:val="00B23301"/>
    <w:rsid w:val="00B237B0"/>
    <w:rsid w:val="00B239C5"/>
    <w:rsid w:val="00B23A8F"/>
    <w:rsid w:val="00B241B1"/>
    <w:rsid w:val="00B24A6E"/>
    <w:rsid w:val="00B26820"/>
    <w:rsid w:val="00B26B53"/>
    <w:rsid w:val="00B26E0A"/>
    <w:rsid w:val="00B27F3C"/>
    <w:rsid w:val="00B302BF"/>
    <w:rsid w:val="00B30F56"/>
    <w:rsid w:val="00B3182E"/>
    <w:rsid w:val="00B31C22"/>
    <w:rsid w:val="00B322F3"/>
    <w:rsid w:val="00B334B9"/>
    <w:rsid w:val="00B336D5"/>
    <w:rsid w:val="00B33FFA"/>
    <w:rsid w:val="00B348BD"/>
    <w:rsid w:val="00B34942"/>
    <w:rsid w:val="00B34BB4"/>
    <w:rsid w:val="00B36020"/>
    <w:rsid w:val="00B366CD"/>
    <w:rsid w:val="00B36B5D"/>
    <w:rsid w:val="00B36CD4"/>
    <w:rsid w:val="00B37B4E"/>
    <w:rsid w:val="00B40261"/>
    <w:rsid w:val="00B4029D"/>
    <w:rsid w:val="00B40570"/>
    <w:rsid w:val="00B40AD5"/>
    <w:rsid w:val="00B40C44"/>
    <w:rsid w:val="00B412D8"/>
    <w:rsid w:val="00B41C93"/>
    <w:rsid w:val="00B4262D"/>
    <w:rsid w:val="00B4284F"/>
    <w:rsid w:val="00B42ACA"/>
    <w:rsid w:val="00B42CC3"/>
    <w:rsid w:val="00B4315E"/>
    <w:rsid w:val="00B43B46"/>
    <w:rsid w:val="00B45FF2"/>
    <w:rsid w:val="00B4706D"/>
    <w:rsid w:val="00B50703"/>
    <w:rsid w:val="00B51821"/>
    <w:rsid w:val="00B5225B"/>
    <w:rsid w:val="00B5226D"/>
    <w:rsid w:val="00B52490"/>
    <w:rsid w:val="00B543E8"/>
    <w:rsid w:val="00B54B2A"/>
    <w:rsid w:val="00B5578F"/>
    <w:rsid w:val="00B56B38"/>
    <w:rsid w:val="00B56DC8"/>
    <w:rsid w:val="00B573BE"/>
    <w:rsid w:val="00B5760F"/>
    <w:rsid w:val="00B60718"/>
    <w:rsid w:val="00B60F4A"/>
    <w:rsid w:val="00B61879"/>
    <w:rsid w:val="00B619AF"/>
    <w:rsid w:val="00B61D19"/>
    <w:rsid w:val="00B62E10"/>
    <w:rsid w:val="00B63DA4"/>
    <w:rsid w:val="00B63E6A"/>
    <w:rsid w:val="00B65259"/>
    <w:rsid w:val="00B65A2C"/>
    <w:rsid w:val="00B65A41"/>
    <w:rsid w:val="00B669CF"/>
    <w:rsid w:val="00B66C4A"/>
    <w:rsid w:val="00B671ED"/>
    <w:rsid w:val="00B6769C"/>
    <w:rsid w:val="00B7011C"/>
    <w:rsid w:val="00B702D9"/>
    <w:rsid w:val="00B70BE6"/>
    <w:rsid w:val="00B70FC1"/>
    <w:rsid w:val="00B7128B"/>
    <w:rsid w:val="00B71932"/>
    <w:rsid w:val="00B71F45"/>
    <w:rsid w:val="00B723A7"/>
    <w:rsid w:val="00B739AD"/>
    <w:rsid w:val="00B73D77"/>
    <w:rsid w:val="00B73E29"/>
    <w:rsid w:val="00B73E9B"/>
    <w:rsid w:val="00B745E5"/>
    <w:rsid w:val="00B74A75"/>
    <w:rsid w:val="00B74B2A"/>
    <w:rsid w:val="00B74CA3"/>
    <w:rsid w:val="00B7550C"/>
    <w:rsid w:val="00B75569"/>
    <w:rsid w:val="00B76415"/>
    <w:rsid w:val="00B76825"/>
    <w:rsid w:val="00B77621"/>
    <w:rsid w:val="00B77EAC"/>
    <w:rsid w:val="00B80FBB"/>
    <w:rsid w:val="00B81B60"/>
    <w:rsid w:val="00B83AC0"/>
    <w:rsid w:val="00B84435"/>
    <w:rsid w:val="00B868E3"/>
    <w:rsid w:val="00B869E9"/>
    <w:rsid w:val="00B8789F"/>
    <w:rsid w:val="00B90A39"/>
    <w:rsid w:val="00B90C7F"/>
    <w:rsid w:val="00B90D2D"/>
    <w:rsid w:val="00B9294A"/>
    <w:rsid w:val="00B92ACA"/>
    <w:rsid w:val="00B93975"/>
    <w:rsid w:val="00B93B79"/>
    <w:rsid w:val="00B9423F"/>
    <w:rsid w:val="00B95AAA"/>
    <w:rsid w:val="00B95AF9"/>
    <w:rsid w:val="00B960A9"/>
    <w:rsid w:val="00B978F2"/>
    <w:rsid w:val="00BA0648"/>
    <w:rsid w:val="00BA13DE"/>
    <w:rsid w:val="00BA2022"/>
    <w:rsid w:val="00BA212F"/>
    <w:rsid w:val="00BA3102"/>
    <w:rsid w:val="00BA3FC2"/>
    <w:rsid w:val="00BA4336"/>
    <w:rsid w:val="00BA45A1"/>
    <w:rsid w:val="00BA470D"/>
    <w:rsid w:val="00BA5860"/>
    <w:rsid w:val="00BA69CB"/>
    <w:rsid w:val="00BA6AD0"/>
    <w:rsid w:val="00BA7618"/>
    <w:rsid w:val="00BA7C34"/>
    <w:rsid w:val="00BB0209"/>
    <w:rsid w:val="00BB0284"/>
    <w:rsid w:val="00BB0EB4"/>
    <w:rsid w:val="00BB1188"/>
    <w:rsid w:val="00BB1C41"/>
    <w:rsid w:val="00BB1E41"/>
    <w:rsid w:val="00BB2189"/>
    <w:rsid w:val="00BB3024"/>
    <w:rsid w:val="00BB35C0"/>
    <w:rsid w:val="00BB3D3C"/>
    <w:rsid w:val="00BB3EA0"/>
    <w:rsid w:val="00BB3FED"/>
    <w:rsid w:val="00BB480A"/>
    <w:rsid w:val="00BB5B9F"/>
    <w:rsid w:val="00BB6328"/>
    <w:rsid w:val="00BB66EA"/>
    <w:rsid w:val="00BB6DAB"/>
    <w:rsid w:val="00BB7046"/>
    <w:rsid w:val="00BB7BBF"/>
    <w:rsid w:val="00BC0358"/>
    <w:rsid w:val="00BC17AF"/>
    <w:rsid w:val="00BC1975"/>
    <w:rsid w:val="00BC1AFC"/>
    <w:rsid w:val="00BC351E"/>
    <w:rsid w:val="00BC377E"/>
    <w:rsid w:val="00BC4380"/>
    <w:rsid w:val="00BC4589"/>
    <w:rsid w:val="00BC4A91"/>
    <w:rsid w:val="00BC4C2B"/>
    <w:rsid w:val="00BC6CE4"/>
    <w:rsid w:val="00BC7532"/>
    <w:rsid w:val="00BD0C00"/>
    <w:rsid w:val="00BD0D7D"/>
    <w:rsid w:val="00BD15DF"/>
    <w:rsid w:val="00BD18A8"/>
    <w:rsid w:val="00BD33DA"/>
    <w:rsid w:val="00BD5D69"/>
    <w:rsid w:val="00BD6651"/>
    <w:rsid w:val="00BD6811"/>
    <w:rsid w:val="00BD6DF5"/>
    <w:rsid w:val="00BD7BED"/>
    <w:rsid w:val="00BE1348"/>
    <w:rsid w:val="00BE14CA"/>
    <w:rsid w:val="00BE17DC"/>
    <w:rsid w:val="00BE1B0A"/>
    <w:rsid w:val="00BE1B3A"/>
    <w:rsid w:val="00BE1D43"/>
    <w:rsid w:val="00BE2066"/>
    <w:rsid w:val="00BE2407"/>
    <w:rsid w:val="00BE2652"/>
    <w:rsid w:val="00BE2F38"/>
    <w:rsid w:val="00BE32F9"/>
    <w:rsid w:val="00BE376A"/>
    <w:rsid w:val="00BE3E76"/>
    <w:rsid w:val="00BE4FAB"/>
    <w:rsid w:val="00BE5E4E"/>
    <w:rsid w:val="00BF0289"/>
    <w:rsid w:val="00BF113D"/>
    <w:rsid w:val="00BF1559"/>
    <w:rsid w:val="00BF1A0B"/>
    <w:rsid w:val="00BF2084"/>
    <w:rsid w:val="00BF2319"/>
    <w:rsid w:val="00BF2A97"/>
    <w:rsid w:val="00BF302F"/>
    <w:rsid w:val="00BF36FC"/>
    <w:rsid w:val="00BF3F4F"/>
    <w:rsid w:val="00BF4819"/>
    <w:rsid w:val="00BF4F5B"/>
    <w:rsid w:val="00BF6691"/>
    <w:rsid w:val="00BF684C"/>
    <w:rsid w:val="00BF6A8B"/>
    <w:rsid w:val="00BF75D5"/>
    <w:rsid w:val="00BF7E01"/>
    <w:rsid w:val="00BF7EC3"/>
    <w:rsid w:val="00BF7FA9"/>
    <w:rsid w:val="00C00748"/>
    <w:rsid w:val="00C008A2"/>
    <w:rsid w:val="00C0118F"/>
    <w:rsid w:val="00C017F4"/>
    <w:rsid w:val="00C023C1"/>
    <w:rsid w:val="00C02CF8"/>
    <w:rsid w:val="00C03007"/>
    <w:rsid w:val="00C05926"/>
    <w:rsid w:val="00C05A97"/>
    <w:rsid w:val="00C05E7F"/>
    <w:rsid w:val="00C10B62"/>
    <w:rsid w:val="00C112BC"/>
    <w:rsid w:val="00C1181D"/>
    <w:rsid w:val="00C119DC"/>
    <w:rsid w:val="00C11A0C"/>
    <w:rsid w:val="00C11E80"/>
    <w:rsid w:val="00C14CB3"/>
    <w:rsid w:val="00C14E76"/>
    <w:rsid w:val="00C16D80"/>
    <w:rsid w:val="00C16FDC"/>
    <w:rsid w:val="00C177CC"/>
    <w:rsid w:val="00C17B3F"/>
    <w:rsid w:val="00C17C13"/>
    <w:rsid w:val="00C17C42"/>
    <w:rsid w:val="00C20563"/>
    <w:rsid w:val="00C20823"/>
    <w:rsid w:val="00C20991"/>
    <w:rsid w:val="00C20A47"/>
    <w:rsid w:val="00C20A57"/>
    <w:rsid w:val="00C20A81"/>
    <w:rsid w:val="00C21284"/>
    <w:rsid w:val="00C22129"/>
    <w:rsid w:val="00C2222F"/>
    <w:rsid w:val="00C22E72"/>
    <w:rsid w:val="00C26F35"/>
    <w:rsid w:val="00C26FBD"/>
    <w:rsid w:val="00C279E2"/>
    <w:rsid w:val="00C27A50"/>
    <w:rsid w:val="00C30879"/>
    <w:rsid w:val="00C308A2"/>
    <w:rsid w:val="00C31695"/>
    <w:rsid w:val="00C316CF"/>
    <w:rsid w:val="00C31964"/>
    <w:rsid w:val="00C32304"/>
    <w:rsid w:val="00C32927"/>
    <w:rsid w:val="00C32B69"/>
    <w:rsid w:val="00C331DC"/>
    <w:rsid w:val="00C3367D"/>
    <w:rsid w:val="00C341C6"/>
    <w:rsid w:val="00C341D6"/>
    <w:rsid w:val="00C34AC2"/>
    <w:rsid w:val="00C34CAF"/>
    <w:rsid w:val="00C34CC8"/>
    <w:rsid w:val="00C3517D"/>
    <w:rsid w:val="00C35593"/>
    <w:rsid w:val="00C3575A"/>
    <w:rsid w:val="00C35D33"/>
    <w:rsid w:val="00C36563"/>
    <w:rsid w:val="00C379EF"/>
    <w:rsid w:val="00C426A3"/>
    <w:rsid w:val="00C42ADB"/>
    <w:rsid w:val="00C42CB5"/>
    <w:rsid w:val="00C43022"/>
    <w:rsid w:val="00C4302F"/>
    <w:rsid w:val="00C43683"/>
    <w:rsid w:val="00C446BB"/>
    <w:rsid w:val="00C45D1C"/>
    <w:rsid w:val="00C462A7"/>
    <w:rsid w:val="00C4769E"/>
    <w:rsid w:val="00C47A0D"/>
    <w:rsid w:val="00C5147D"/>
    <w:rsid w:val="00C51A12"/>
    <w:rsid w:val="00C51DFD"/>
    <w:rsid w:val="00C524BA"/>
    <w:rsid w:val="00C5252C"/>
    <w:rsid w:val="00C53251"/>
    <w:rsid w:val="00C537BD"/>
    <w:rsid w:val="00C545FC"/>
    <w:rsid w:val="00C548BD"/>
    <w:rsid w:val="00C56971"/>
    <w:rsid w:val="00C56A49"/>
    <w:rsid w:val="00C57048"/>
    <w:rsid w:val="00C570F0"/>
    <w:rsid w:val="00C573BE"/>
    <w:rsid w:val="00C60A65"/>
    <w:rsid w:val="00C6154B"/>
    <w:rsid w:val="00C61AF9"/>
    <w:rsid w:val="00C61F02"/>
    <w:rsid w:val="00C62542"/>
    <w:rsid w:val="00C62726"/>
    <w:rsid w:val="00C62AF7"/>
    <w:rsid w:val="00C62EF8"/>
    <w:rsid w:val="00C64689"/>
    <w:rsid w:val="00C64C98"/>
    <w:rsid w:val="00C65368"/>
    <w:rsid w:val="00C653B8"/>
    <w:rsid w:val="00C65FC8"/>
    <w:rsid w:val="00C66576"/>
    <w:rsid w:val="00C66684"/>
    <w:rsid w:val="00C6677A"/>
    <w:rsid w:val="00C67CD8"/>
    <w:rsid w:val="00C67DA4"/>
    <w:rsid w:val="00C702D9"/>
    <w:rsid w:val="00C70C17"/>
    <w:rsid w:val="00C71434"/>
    <w:rsid w:val="00C71941"/>
    <w:rsid w:val="00C73388"/>
    <w:rsid w:val="00C73AC1"/>
    <w:rsid w:val="00C744FC"/>
    <w:rsid w:val="00C74E0D"/>
    <w:rsid w:val="00C759D1"/>
    <w:rsid w:val="00C77DE2"/>
    <w:rsid w:val="00C807C0"/>
    <w:rsid w:val="00C80AF8"/>
    <w:rsid w:val="00C81376"/>
    <w:rsid w:val="00C81426"/>
    <w:rsid w:val="00C8204F"/>
    <w:rsid w:val="00C824F0"/>
    <w:rsid w:val="00C825A2"/>
    <w:rsid w:val="00C82E7B"/>
    <w:rsid w:val="00C8342E"/>
    <w:rsid w:val="00C835ED"/>
    <w:rsid w:val="00C83769"/>
    <w:rsid w:val="00C840C2"/>
    <w:rsid w:val="00C84286"/>
    <w:rsid w:val="00C84320"/>
    <w:rsid w:val="00C86989"/>
    <w:rsid w:val="00C86EA3"/>
    <w:rsid w:val="00C92A18"/>
    <w:rsid w:val="00C93EE9"/>
    <w:rsid w:val="00C9471E"/>
    <w:rsid w:val="00C955C0"/>
    <w:rsid w:val="00C9629F"/>
    <w:rsid w:val="00C968F4"/>
    <w:rsid w:val="00C97252"/>
    <w:rsid w:val="00C973BA"/>
    <w:rsid w:val="00C979C2"/>
    <w:rsid w:val="00C979DE"/>
    <w:rsid w:val="00CA11EF"/>
    <w:rsid w:val="00CA196B"/>
    <w:rsid w:val="00CA2D00"/>
    <w:rsid w:val="00CA35A6"/>
    <w:rsid w:val="00CA3B0B"/>
    <w:rsid w:val="00CA4E20"/>
    <w:rsid w:val="00CA582F"/>
    <w:rsid w:val="00CA6255"/>
    <w:rsid w:val="00CA6F8F"/>
    <w:rsid w:val="00CA6FDB"/>
    <w:rsid w:val="00CA7A03"/>
    <w:rsid w:val="00CA7D4F"/>
    <w:rsid w:val="00CB057E"/>
    <w:rsid w:val="00CB2C5B"/>
    <w:rsid w:val="00CB39CF"/>
    <w:rsid w:val="00CB3CC1"/>
    <w:rsid w:val="00CB45E5"/>
    <w:rsid w:val="00CB4A39"/>
    <w:rsid w:val="00CB4F70"/>
    <w:rsid w:val="00CB5555"/>
    <w:rsid w:val="00CB6ABB"/>
    <w:rsid w:val="00CB7319"/>
    <w:rsid w:val="00CB7C13"/>
    <w:rsid w:val="00CC07B9"/>
    <w:rsid w:val="00CC1658"/>
    <w:rsid w:val="00CC1AB2"/>
    <w:rsid w:val="00CC2641"/>
    <w:rsid w:val="00CC266F"/>
    <w:rsid w:val="00CC2C51"/>
    <w:rsid w:val="00CC2F74"/>
    <w:rsid w:val="00CC309F"/>
    <w:rsid w:val="00CC3EF5"/>
    <w:rsid w:val="00CC42B3"/>
    <w:rsid w:val="00CC4B21"/>
    <w:rsid w:val="00CC5FAF"/>
    <w:rsid w:val="00CC6011"/>
    <w:rsid w:val="00CC625E"/>
    <w:rsid w:val="00CC683C"/>
    <w:rsid w:val="00CC6D35"/>
    <w:rsid w:val="00CC6EE8"/>
    <w:rsid w:val="00CC729F"/>
    <w:rsid w:val="00CC7652"/>
    <w:rsid w:val="00CC78D9"/>
    <w:rsid w:val="00CC7A4C"/>
    <w:rsid w:val="00CD10C0"/>
    <w:rsid w:val="00CD1358"/>
    <w:rsid w:val="00CD16F5"/>
    <w:rsid w:val="00CD1E52"/>
    <w:rsid w:val="00CD1F8E"/>
    <w:rsid w:val="00CD2B8E"/>
    <w:rsid w:val="00CD3546"/>
    <w:rsid w:val="00CD42AC"/>
    <w:rsid w:val="00CD45E6"/>
    <w:rsid w:val="00CD4E43"/>
    <w:rsid w:val="00CD4F24"/>
    <w:rsid w:val="00CD5A9A"/>
    <w:rsid w:val="00CD67BB"/>
    <w:rsid w:val="00CD74E3"/>
    <w:rsid w:val="00CE053D"/>
    <w:rsid w:val="00CE05AA"/>
    <w:rsid w:val="00CE12B0"/>
    <w:rsid w:val="00CE1E57"/>
    <w:rsid w:val="00CE1E97"/>
    <w:rsid w:val="00CE1F1B"/>
    <w:rsid w:val="00CE2481"/>
    <w:rsid w:val="00CE28B9"/>
    <w:rsid w:val="00CE2B75"/>
    <w:rsid w:val="00CE2D8F"/>
    <w:rsid w:val="00CE39F2"/>
    <w:rsid w:val="00CE3D72"/>
    <w:rsid w:val="00CE48D7"/>
    <w:rsid w:val="00CE63EC"/>
    <w:rsid w:val="00CE66C5"/>
    <w:rsid w:val="00CE7318"/>
    <w:rsid w:val="00CE7D8D"/>
    <w:rsid w:val="00CF01F4"/>
    <w:rsid w:val="00CF0562"/>
    <w:rsid w:val="00CF067A"/>
    <w:rsid w:val="00CF0D6B"/>
    <w:rsid w:val="00CF0DB1"/>
    <w:rsid w:val="00CF1F01"/>
    <w:rsid w:val="00CF26C6"/>
    <w:rsid w:val="00CF2CFF"/>
    <w:rsid w:val="00CF2DD7"/>
    <w:rsid w:val="00CF638C"/>
    <w:rsid w:val="00CF6E0D"/>
    <w:rsid w:val="00CF7468"/>
    <w:rsid w:val="00D007C5"/>
    <w:rsid w:val="00D00AC8"/>
    <w:rsid w:val="00D016A2"/>
    <w:rsid w:val="00D01B47"/>
    <w:rsid w:val="00D0211C"/>
    <w:rsid w:val="00D023B2"/>
    <w:rsid w:val="00D02673"/>
    <w:rsid w:val="00D02C68"/>
    <w:rsid w:val="00D04227"/>
    <w:rsid w:val="00D043E3"/>
    <w:rsid w:val="00D04459"/>
    <w:rsid w:val="00D044B2"/>
    <w:rsid w:val="00D051D5"/>
    <w:rsid w:val="00D05287"/>
    <w:rsid w:val="00D06071"/>
    <w:rsid w:val="00D069D7"/>
    <w:rsid w:val="00D07B38"/>
    <w:rsid w:val="00D07D24"/>
    <w:rsid w:val="00D10A57"/>
    <w:rsid w:val="00D1196C"/>
    <w:rsid w:val="00D12007"/>
    <w:rsid w:val="00D12169"/>
    <w:rsid w:val="00D12C9D"/>
    <w:rsid w:val="00D135D0"/>
    <w:rsid w:val="00D13A7C"/>
    <w:rsid w:val="00D144FD"/>
    <w:rsid w:val="00D14782"/>
    <w:rsid w:val="00D1552A"/>
    <w:rsid w:val="00D155DB"/>
    <w:rsid w:val="00D15D48"/>
    <w:rsid w:val="00D15E0E"/>
    <w:rsid w:val="00D16AA4"/>
    <w:rsid w:val="00D16D70"/>
    <w:rsid w:val="00D16DC2"/>
    <w:rsid w:val="00D16FD6"/>
    <w:rsid w:val="00D1787A"/>
    <w:rsid w:val="00D21203"/>
    <w:rsid w:val="00D2166F"/>
    <w:rsid w:val="00D216FB"/>
    <w:rsid w:val="00D21FF7"/>
    <w:rsid w:val="00D23923"/>
    <w:rsid w:val="00D23C81"/>
    <w:rsid w:val="00D24DF3"/>
    <w:rsid w:val="00D24FDC"/>
    <w:rsid w:val="00D25140"/>
    <w:rsid w:val="00D25506"/>
    <w:rsid w:val="00D2556F"/>
    <w:rsid w:val="00D25831"/>
    <w:rsid w:val="00D25D66"/>
    <w:rsid w:val="00D27131"/>
    <w:rsid w:val="00D276FF"/>
    <w:rsid w:val="00D301E3"/>
    <w:rsid w:val="00D310D9"/>
    <w:rsid w:val="00D31302"/>
    <w:rsid w:val="00D31495"/>
    <w:rsid w:val="00D31855"/>
    <w:rsid w:val="00D31930"/>
    <w:rsid w:val="00D323D8"/>
    <w:rsid w:val="00D32CD6"/>
    <w:rsid w:val="00D35DAE"/>
    <w:rsid w:val="00D362FB"/>
    <w:rsid w:val="00D37C04"/>
    <w:rsid w:val="00D41E4B"/>
    <w:rsid w:val="00D4215D"/>
    <w:rsid w:val="00D4229E"/>
    <w:rsid w:val="00D422B7"/>
    <w:rsid w:val="00D422C7"/>
    <w:rsid w:val="00D42C64"/>
    <w:rsid w:val="00D42CD6"/>
    <w:rsid w:val="00D42FE3"/>
    <w:rsid w:val="00D43031"/>
    <w:rsid w:val="00D43553"/>
    <w:rsid w:val="00D43673"/>
    <w:rsid w:val="00D43CBA"/>
    <w:rsid w:val="00D43E99"/>
    <w:rsid w:val="00D447AE"/>
    <w:rsid w:val="00D44AAA"/>
    <w:rsid w:val="00D450D3"/>
    <w:rsid w:val="00D451E8"/>
    <w:rsid w:val="00D47390"/>
    <w:rsid w:val="00D47A7C"/>
    <w:rsid w:val="00D50177"/>
    <w:rsid w:val="00D51998"/>
    <w:rsid w:val="00D51F22"/>
    <w:rsid w:val="00D5263E"/>
    <w:rsid w:val="00D53356"/>
    <w:rsid w:val="00D5440C"/>
    <w:rsid w:val="00D56112"/>
    <w:rsid w:val="00D56511"/>
    <w:rsid w:val="00D57187"/>
    <w:rsid w:val="00D57364"/>
    <w:rsid w:val="00D57C78"/>
    <w:rsid w:val="00D601EE"/>
    <w:rsid w:val="00D60519"/>
    <w:rsid w:val="00D608ED"/>
    <w:rsid w:val="00D61E40"/>
    <w:rsid w:val="00D6359C"/>
    <w:rsid w:val="00D63E66"/>
    <w:rsid w:val="00D63F54"/>
    <w:rsid w:val="00D64728"/>
    <w:rsid w:val="00D65F10"/>
    <w:rsid w:val="00D6620A"/>
    <w:rsid w:val="00D6621D"/>
    <w:rsid w:val="00D66825"/>
    <w:rsid w:val="00D67E4A"/>
    <w:rsid w:val="00D7022A"/>
    <w:rsid w:val="00D70929"/>
    <w:rsid w:val="00D71627"/>
    <w:rsid w:val="00D723C9"/>
    <w:rsid w:val="00D73250"/>
    <w:rsid w:val="00D74663"/>
    <w:rsid w:val="00D74EEF"/>
    <w:rsid w:val="00D76538"/>
    <w:rsid w:val="00D76754"/>
    <w:rsid w:val="00D76F26"/>
    <w:rsid w:val="00D7753A"/>
    <w:rsid w:val="00D813BA"/>
    <w:rsid w:val="00D81533"/>
    <w:rsid w:val="00D815F1"/>
    <w:rsid w:val="00D8201E"/>
    <w:rsid w:val="00D82A66"/>
    <w:rsid w:val="00D83025"/>
    <w:rsid w:val="00D840CD"/>
    <w:rsid w:val="00D86003"/>
    <w:rsid w:val="00D860C5"/>
    <w:rsid w:val="00D8637C"/>
    <w:rsid w:val="00D86793"/>
    <w:rsid w:val="00D87074"/>
    <w:rsid w:val="00D87294"/>
    <w:rsid w:val="00D87A47"/>
    <w:rsid w:val="00D87E0B"/>
    <w:rsid w:val="00D915AB"/>
    <w:rsid w:val="00D91D40"/>
    <w:rsid w:val="00D927C3"/>
    <w:rsid w:val="00D929CD"/>
    <w:rsid w:val="00D92BD9"/>
    <w:rsid w:val="00D92E0B"/>
    <w:rsid w:val="00D9345F"/>
    <w:rsid w:val="00D942DF"/>
    <w:rsid w:val="00D94B1A"/>
    <w:rsid w:val="00D94C86"/>
    <w:rsid w:val="00D94C9F"/>
    <w:rsid w:val="00D94F47"/>
    <w:rsid w:val="00D953DE"/>
    <w:rsid w:val="00D95535"/>
    <w:rsid w:val="00D95C2F"/>
    <w:rsid w:val="00D9751D"/>
    <w:rsid w:val="00D97D61"/>
    <w:rsid w:val="00DA077E"/>
    <w:rsid w:val="00DA0F71"/>
    <w:rsid w:val="00DA1A51"/>
    <w:rsid w:val="00DA20FA"/>
    <w:rsid w:val="00DA3BE0"/>
    <w:rsid w:val="00DA4236"/>
    <w:rsid w:val="00DA598A"/>
    <w:rsid w:val="00DA5AF5"/>
    <w:rsid w:val="00DA5DA2"/>
    <w:rsid w:val="00DA5F5C"/>
    <w:rsid w:val="00DA6DC7"/>
    <w:rsid w:val="00DB055D"/>
    <w:rsid w:val="00DB0896"/>
    <w:rsid w:val="00DB1EB9"/>
    <w:rsid w:val="00DB26F0"/>
    <w:rsid w:val="00DB2773"/>
    <w:rsid w:val="00DB2C72"/>
    <w:rsid w:val="00DB34DA"/>
    <w:rsid w:val="00DB3D8C"/>
    <w:rsid w:val="00DB4882"/>
    <w:rsid w:val="00DB49DE"/>
    <w:rsid w:val="00DB5950"/>
    <w:rsid w:val="00DB659D"/>
    <w:rsid w:val="00DB7EB3"/>
    <w:rsid w:val="00DB7EF4"/>
    <w:rsid w:val="00DC081F"/>
    <w:rsid w:val="00DC194B"/>
    <w:rsid w:val="00DC1D92"/>
    <w:rsid w:val="00DC23D4"/>
    <w:rsid w:val="00DC3FE1"/>
    <w:rsid w:val="00DC44F7"/>
    <w:rsid w:val="00DC4780"/>
    <w:rsid w:val="00DC5AB5"/>
    <w:rsid w:val="00DC6212"/>
    <w:rsid w:val="00DC6532"/>
    <w:rsid w:val="00DC7A93"/>
    <w:rsid w:val="00DC7AC1"/>
    <w:rsid w:val="00DC7EE0"/>
    <w:rsid w:val="00DD202A"/>
    <w:rsid w:val="00DD300B"/>
    <w:rsid w:val="00DD3364"/>
    <w:rsid w:val="00DD3C5A"/>
    <w:rsid w:val="00DD422B"/>
    <w:rsid w:val="00DD42DC"/>
    <w:rsid w:val="00DD486E"/>
    <w:rsid w:val="00DD5361"/>
    <w:rsid w:val="00DD5E26"/>
    <w:rsid w:val="00DD6131"/>
    <w:rsid w:val="00DD6503"/>
    <w:rsid w:val="00DD7061"/>
    <w:rsid w:val="00DD7492"/>
    <w:rsid w:val="00DD793B"/>
    <w:rsid w:val="00DD7C07"/>
    <w:rsid w:val="00DE05A6"/>
    <w:rsid w:val="00DE0620"/>
    <w:rsid w:val="00DE0E78"/>
    <w:rsid w:val="00DE0E8F"/>
    <w:rsid w:val="00DE10E9"/>
    <w:rsid w:val="00DE1C0D"/>
    <w:rsid w:val="00DE239D"/>
    <w:rsid w:val="00DE2BDB"/>
    <w:rsid w:val="00DE2FE3"/>
    <w:rsid w:val="00DE3850"/>
    <w:rsid w:val="00DE3967"/>
    <w:rsid w:val="00DE4478"/>
    <w:rsid w:val="00DE5214"/>
    <w:rsid w:val="00DE52A6"/>
    <w:rsid w:val="00DE52C2"/>
    <w:rsid w:val="00DE57AA"/>
    <w:rsid w:val="00DE5BC6"/>
    <w:rsid w:val="00DE5CF4"/>
    <w:rsid w:val="00DE6B06"/>
    <w:rsid w:val="00DE6E4D"/>
    <w:rsid w:val="00DE7778"/>
    <w:rsid w:val="00DE7B56"/>
    <w:rsid w:val="00DF0017"/>
    <w:rsid w:val="00DF236B"/>
    <w:rsid w:val="00DF2A9A"/>
    <w:rsid w:val="00DF3902"/>
    <w:rsid w:val="00DF543C"/>
    <w:rsid w:val="00DF5863"/>
    <w:rsid w:val="00DF63DA"/>
    <w:rsid w:val="00DF6C22"/>
    <w:rsid w:val="00DF6F1C"/>
    <w:rsid w:val="00E0139A"/>
    <w:rsid w:val="00E0274E"/>
    <w:rsid w:val="00E03727"/>
    <w:rsid w:val="00E038DB"/>
    <w:rsid w:val="00E04239"/>
    <w:rsid w:val="00E048B2"/>
    <w:rsid w:val="00E07BF8"/>
    <w:rsid w:val="00E10513"/>
    <w:rsid w:val="00E10529"/>
    <w:rsid w:val="00E10B3E"/>
    <w:rsid w:val="00E10F8C"/>
    <w:rsid w:val="00E11B03"/>
    <w:rsid w:val="00E11C97"/>
    <w:rsid w:val="00E12849"/>
    <w:rsid w:val="00E1295E"/>
    <w:rsid w:val="00E12C6E"/>
    <w:rsid w:val="00E13094"/>
    <w:rsid w:val="00E14084"/>
    <w:rsid w:val="00E1412B"/>
    <w:rsid w:val="00E14A86"/>
    <w:rsid w:val="00E14DD5"/>
    <w:rsid w:val="00E15584"/>
    <w:rsid w:val="00E1564D"/>
    <w:rsid w:val="00E1575D"/>
    <w:rsid w:val="00E16126"/>
    <w:rsid w:val="00E16DC2"/>
    <w:rsid w:val="00E1726F"/>
    <w:rsid w:val="00E17458"/>
    <w:rsid w:val="00E17D59"/>
    <w:rsid w:val="00E17E5F"/>
    <w:rsid w:val="00E20730"/>
    <w:rsid w:val="00E20F49"/>
    <w:rsid w:val="00E217C5"/>
    <w:rsid w:val="00E239D2"/>
    <w:rsid w:val="00E24456"/>
    <w:rsid w:val="00E2517F"/>
    <w:rsid w:val="00E25458"/>
    <w:rsid w:val="00E25D81"/>
    <w:rsid w:val="00E26262"/>
    <w:rsid w:val="00E2628F"/>
    <w:rsid w:val="00E2650B"/>
    <w:rsid w:val="00E2655D"/>
    <w:rsid w:val="00E26E24"/>
    <w:rsid w:val="00E27D0C"/>
    <w:rsid w:val="00E27D58"/>
    <w:rsid w:val="00E31465"/>
    <w:rsid w:val="00E31473"/>
    <w:rsid w:val="00E31ABE"/>
    <w:rsid w:val="00E32268"/>
    <w:rsid w:val="00E32ADA"/>
    <w:rsid w:val="00E3438E"/>
    <w:rsid w:val="00E344D4"/>
    <w:rsid w:val="00E34904"/>
    <w:rsid w:val="00E34E6B"/>
    <w:rsid w:val="00E3567E"/>
    <w:rsid w:val="00E35E5E"/>
    <w:rsid w:val="00E36093"/>
    <w:rsid w:val="00E3759E"/>
    <w:rsid w:val="00E37C71"/>
    <w:rsid w:val="00E400BB"/>
    <w:rsid w:val="00E4035E"/>
    <w:rsid w:val="00E40701"/>
    <w:rsid w:val="00E40AAA"/>
    <w:rsid w:val="00E416B4"/>
    <w:rsid w:val="00E42A68"/>
    <w:rsid w:val="00E4340C"/>
    <w:rsid w:val="00E45534"/>
    <w:rsid w:val="00E45E04"/>
    <w:rsid w:val="00E45E6A"/>
    <w:rsid w:val="00E46649"/>
    <w:rsid w:val="00E508B8"/>
    <w:rsid w:val="00E50C49"/>
    <w:rsid w:val="00E516F4"/>
    <w:rsid w:val="00E51BA6"/>
    <w:rsid w:val="00E51F5A"/>
    <w:rsid w:val="00E5226C"/>
    <w:rsid w:val="00E526C4"/>
    <w:rsid w:val="00E52933"/>
    <w:rsid w:val="00E530DF"/>
    <w:rsid w:val="00E53532"/>
    <w:rsid w:val="00E5431E"/>
    <w:rsid w:val="00E544BD"/>
    <w:rsid w:val="00E54FFB"/>
    <w:rsid w:val="00E57977"/>
    <w:rsid w:val="00E57AAD"/>
    <w:rsid w:val="00E60C38"/>
    <w:rsid w:val="00E60DA3"/>
    <w:rsid w:val="00E61491"/>
    <w:rsid w:val="00E61BC7"/>
    <w:rsid w:val="00E62759"/>
    <w:rsid w:val="00E633DB"/>
    <w:rsid w:val="00E6359D"/>
    <w:rsid w:val="00E6404C"/>
    <w:rsid w:val="00E642A9"/>
    <w:rsid w:val="00E64F92"/>
    <w:rsid w:val="00E65251"/>
    <w:rsid w:val="00E654AF"/>
    <w:rsid w:val="00E6585A"/>
    <w:rsid w:val="00E670C4"/>
    <w:rsid w:val="00E67EEC"/>
    <w:rsid w:val="00E708C3"/>
    <w:rsid w:val="00E73117"/>
    <w:rsid w:val="00E735CD"/>
    <w:rsid w:val="00E73A1B"/>
    <w:rsid w:val="00E74A8D"/>
    <w:rsid w:val="00E74A93"/>
    <w:rsid w:val="00E7597B"/>
    <w:rsid w:val="00E75C4D"/>
    <w:rsid w:val="00E75E96"/>
    <w:rsid w:val="00E766AE"/>
    <w:rsid w:val="00E7687B"/>
    <w:rsid w:val="00E7729F"/>
    <w:rsid w:val="00E773E4"/>
    <w:rsid w:val="00E80401"/>
    <w:rsid w:val="00E807DD"/>
    <w:rsid w:val="00E80B3E"/>
    <w:rsid w:val="00E80DB4"/>
    <w:rsid w:val="00E81792"/>
    <w:rsid w:val="00E81961"/>
    <w:rsid w:val="00E81A8B"/>
    <w:rsid w:val="00E821EF"/>
    <w:rsid w:val="00E823A7"/>
    <w:rsid w:val="00E828C8"/>
    <w:rsid w:val="00E830C6"/>
    <w:rsid w:val="00E83213"/>
    <w:rsid w:val="00E83F6E"/>
    <w:rsid w:val="00E84090"/>
    <w:rsid w:val="00E843AE"/>
    <w:rsid w:val="00E845EC"/>
    <w:rsid w:val="00E85B99"/>
    <w:rsid w:val="00E8763C"/>
    <w:rsid w:val="00E87E28"/>
    <w:rsid w:val="00E902A2"/>
    <w:rsid w:val="00E92312"/>
    <w:rsid w:val="00E92349"/>
    <w:rsid w:val="00E9239B"/>
    <w:rsid w:val="00E93424"/>
    <w:rsid w:val="00E934C7"/>
    <w:rsid w:val="00E937DB"/>
    <w:rsid w:val="00E93D1C"/>
    <w:rsid w:val="00E94901"/>
    <w:rsid w:val="00E94BEB"/>
    <w:rsid w:val="00E9518B"/>
    <w:rsid w:val="00E953C6"/>
    <w:rsid w:val="00E95833"/>
    <w:rsid w:val="00E95A8D"/>
    <w:rsid w:val="00E96B5D"/>
    <w:rsid w:val="00EA0027"/>
    <w:rsid w:val="00EA083A"/>
    <w:rsid w:val="00EA0C02"/>
    <w:rsid w:val="00EA0CBF"/>
    <w:rsid w:val="00EA12F6"/>
    <w:rsid w:val="00EA16BF"/>
    <w:rsid w:val="00EA2103"/>
    <w:rsid w:val="00EA319B"/>
    <w:rsid w:val="00EA3732"/>
    <w:rsid w:val="00EA3AF4"/>
    <w:rsid w:val="00EA3D20"/>
    <w:rsid w:val="00EA3E46"/>
    <w:rsid w:val="00EA4575"/>
    <w:rsid w:val="00EA4E5B"/>
    <w:rsid w:val="00EA50E8"/>
    <w:rsid w:val="00EA5501"/>
    <w:rsid w:val="00EA5854"/>
    <w:rsid w:val="00EA6AA7"/>
    <w:rsid w:val="00EA70D8"/>
    <w:rsid w:val="00EA72D5"/>
    <w:rsid w:val="00EB0CD1"/>
    <w:rsid w:val="00EB1312"/>
    <w:rsid w:val="00EB28D7"/>
    <w:rsid w:val="00EB3402"/>
    <w:rsid w:val="00EB3C53"/>
    <w:rsid w:val="00EB3E7D"/>
    <w:rsid w:val="00EB433B"/>
    <w:rsid w:val="00EB4795"/>
    <w:rsid w:val="00EB47BE"/>
    <w:rsid w:val="00EB56E4"/>
    <w:rsid w:val="00EB7384"/>
    <w:rsid w:val="00EB76FE"/>
    <w:rsid w:val="00EB7A79"/>
    <w:rsid w:val="00EC05A4"/>
    <w:rsid w:val="00EC0E3E"/>
    <w:rsid w:val="00EC0E7D"/>
    <w:rsid w:val="00EC0F51"/>
    <w:rsid w:val="00EC0FB4"/>
    <w:rsid w:val="00EC2DBF"/>
    <w:rsid w:val="00EC2EF1"/>
    <w:rsid w:val="00EC4F9D"/>
    <w:rsid w:val="00EC5938"/>
    <w:rsid w:val="00EC613C"/>
    <w:rsid w:val="00EC670D"/>
    <w:rsid w:val="00ED0780"/>
    <w:rsid w:val="00ED163E"/>
    <w:rsid w:val="00ED18E5"/>
    <w:rsid w:val="00ED2376"/>
    <w:rsid w:val="00ED23C6"/>
    <w:rsid w:val="00ED244B"/>
    <w:rsid w:val="00ED2535"/>
    <w:rsid w:val="00ED2789"/>
    <w:rsid w:val="00ED2B5A"/>
    <w:rsid w:val="00ED3000"/>
    <w:rsid w:val="00ED346A"/>
    <w:rsid w:val="00ED379A"/>
    <w:rsid w:val="00ED5480"/>
    <w:rsid w:val="00ED5AC5"/>
    <w:rsid w:val="00ED5F31"/>
    <w:rsid w:val="00ED6928"/>
    <w:rsid w:val="00ED6952"/>
    <w:rsid w:val="00ED7865"/>
    <w:rsid w:val="00EE0F11"/>
    <w:rsid w:val="00EE1BC7"/>
    <w:rsid w:val="00EE21D0"/>
    <w:rsid w:val="00EE2A8D"/>
    <w:rsid w:val="00EE4F10"/>
    <w:rsid w:val="00EE6224"/>
    <w:rsid w:val="00EE6E6A"/>
    <w:rsid w:val="00EE77F9"/>
    <w:rsid w:val="00EE7D7E"/>
    <w:rsid w:val="00EF00D6"/>
    <w:rsid w:val="00EF0556"/>
    <w:rsid w:val="00EF07BC"/>
    <w:rsid w:val="00EF13B4"/>
    <w:rsid w:val="00EF1864"/>
    <w:rsid w:val="00EF2BB8"/>
    <w:rsid w:val="00EF2DFB"/>
    <w:rsid w:val="00EF3055"/>
    <w:rsid w:val="00EF32EA"/>
    <w:rsid w:val="00EF359B"/>
    <w:rsid w:val="00EF35C7"/>
    <w:rsid w:val="00EF4400"/>
    <w:rsid w:val="00EF462F"/>
    <w:rsid w:val="00EF4B47"/>
    <w:rsid w:val="00EF5109"/>
    <w:rsid w:val="00EF57D8"/>
    <w:rsid w:val="00EF5A44"/>
    <w:rsid w:val="00EF6797"/>
    <w:rsid w:val="00EF7610"/>
    <w:rsid w:val="00EF7CBB"/>
    <w:rsid w:val="00EF7CC2"/>
    <w:rsid w:val="00F016A8"/>
    <w:rsid w:val="00F01E59"/>
    <w:rsid w:val="00F01FB8"/>
    <w:rsid w:val="00F01FD4"/>
    <w:rsid w:val="00F0223F"/>
    <w:rsid w:val="00F02ED9"/>
    <w:rsid w:val="00F032FF"/>
    <w:rsid w:val="00F053E2"/>
    <w:rsid w:val="00F057F5"/>
    <w:rsid w:val="00F064D0"/>
    <w:rsid w:val="00F06965"/>
    <w:rsid w:val="00F07088"/>
    <w:rsid w:val="00F071CC"/>
    <w:rsid w:val="00F073E9"/>
    <w:rsid w:val="00F07FA9"/>
    <w:rsid w:val="00F07FCB"/>
    <w:rsid w:val="00F102F0"/>
    <w:rsid w:val="00F10529"/>
    <w:rsid w:val="00F10C87"/>
    <w:rsid w:val="00F10FDC"/>
    <w:rsid w:val="00F1190E"/>
    <w:rsid w:val="00F11B63"/>
    <w:rsid w:val="00F1278C"/>
    <w:rsid w:val="00F12E0A"/>
    <w:rsid w:val="00F12FEA"/>
    <w:rsid w:val="00F13C3F"/>
    <w:rsid w:val="00F13C8D"/>
    <w:rsid w:val="00F1521C"/>
    <w:rsid w:val="00F15AF6"/>
    <w:rsid w:val="00F16124"/>
    <w:rsid w:val="00F16223"/>
    <w:rsid w:val="00F169DF"/>
    <w:rsid w:val="00F179BE"/>
    <w:rsid w:val="00F206F5"/>
    <w:rsid w:val="00F21284"/>
    <w:rsid w:val="00F21404"/>
    <w:rsid w:val="00F2254E"/>
    <w:rsid w:val="00F2410C"/>
    <w:rsid w:val="00F25E81"/>
    <w:rsid w:val="00F25FCA"/>
    <w:rsid w:val="00F27522"/>
    <w:rsid w:val="00F27B6E"/>
    <w:rsid w:val="00F27BF6"/>
    <w:rsid w:val="00F302D6"/>
    <w:rsid w:val="00F30426"/>
    <w:rsid w:val="00F3133C"/>
    <w:rsid w:val="00F32B85"/>
    <w:rsid w:val="00F32DC8"/>
    <w:rsid w:val="00F34688"/>
    <w:rsid w:val="00F347AC"/>
    <w:rsid w:val="00F353B1"/>
    <w:rsid w:val="00F379E4"/>
    <w:rsid w:val="00F37F22"/>
    <w:rsid w:val="00F415C9"/>
    <w:rsid w:val="00F41B0F"/>
    <w:rsid w:val="00F41C97"/>
    <w:rsid w:val="00F42D56"/>
    <w:rsid w:val="00F42D64"/>
    <w:rsid w:val="00F42DBC"/>
    <w:rsid w:val="00F4335A"/>
    <w:rsid w:val="00F43AF1"/>
    <w:rsid w:val="00F444D8"/>
    <w:rsid w:val="00F445E2"/>
    <w:rsid w:val="00F4478D"/>
    <w:rsid w:val="00F45DD7"/>
    <w:rsid w:val="00F4677B"/>
    <w:rsid w:val="00F46821"/>
    <w:rsid w:val="00F46D47"/>
    <w:rsid w:val="00F477BE"/>
    <w:rsid w:val="00F51054"/>
    <w:rsid w:val="00F523B2"/>
    <w:rsid w:val="00F52631"/>
    <w:rsid w:val="00F53389"/>
    <w:rsid w:val="00F5467C"/>
    <w:rsid w:val="00F554AE"/>
    <w:rsid w:val="00F554CE"/>
    <w:rsid w:val="00F5558F"/>
    <w:rsid w:val="00F55762"/>
    <w:rsid w:val="00F565C7"/>
    <w:rsid w:val="00F56D58"/>
    <w:rsid w:val="00F57FCA"/>
    <w:rsid w:val="00F6003F"/>
    <w:rsid w:val="00F602F0"/>
    <w:rsid w:val="00F60FF4"/>
    <w:rsid w:val="00F6116B"/>
    <w:rsid w:val="00F62946"/>
    <w:rsid w:val="00F63458"/>
    <w:rsid w:val="00F639C4"/>
    <w:rsid w:val="00F64058"/>
    <w:rsid w:val="00F653F9"/>
    <w:rsid w:val="00F65E87"/>
    <w:rsid w:val="00F65F83"/>
    <w:rsid w:val="00F71B88"/>
    <w:rsid w:val="00F71E9C"/>
    <w:rsid w:val="00F7346B"/>
    <w:rsid w:val="00F74B3F"/>
    <w:rsid w:val="00F74E71"/>
    <w:rsid w:val="00F750A1"/>
    <w:rsid w:val="00F75123"/>
    <w:rsid w:val="00F75407"/>
    <w:rsid w:val="00F75706"/>
    <w:rsid w:val="00F762B9"/>
    <w:rsid w:val="00F76446"/>
    <w:rsid w:val="00F7696A"/>
    <w:rsid w:val="00F76A74"/>
    <w:rsid w:val="00F77863"/>
    <w:rsid w:val="00F8086A"/>
    <w:rsid w:val="00F81034"/>
    <w:rsid w:val="00F81540"/>
    <w:rsid w:val="00F82B1D"/>
    <w:rsid w:val="00F837A3"/>
    <w:rsid w:val="00F837D2"/>
    <w:rsid w:val="00F83F5E"/>
    <w:rsid w:val="00F847D0"/>
    <w:rsid w:val="00F84FA4"/>
    <w:rsid w:val="00F85389"/>
    <w:rsid w:val="00F854EE"/>
    <w:rsid w:val="00F85632"/>
    <w:rsid w:val="00F86BD6"/>
    <w:rsid w:val="00F8726D"/>
    <w:rsid w:val="00F916A9"/>
    <w:rsid w:val="00F918AC"/>
    <w:rsid w:val="00F937A2"/>
    <w:rsid w:val="00F93BA3"/>
    <w:rsid w:val="00F93CAB"/>
    <w:rsid w:val="00F9474E"/>
    <w:rsid w:val="00F950E6"/>
    <w:rsid w:val="00F9516E"/>
    <w:rsid w:val="00F9766A"/>
    <w:rsid w:val="00F97767"/>
    <w:rsid w:val="00FA2110"/>
    <w:rsid w:val="00FA283B"/>
    <w:rsid w:val="00FA2DB2"/>
    <w:rsid w:val="00FA44DA"/>
    <w:rsid w:val="00FA50CE"/>
    <w:rsid w:val="00FA594B"/>
    <w:rsid w:val="00FA69A9"/>
    <w:rsid w:val="00FA6E7A"/>
    <w:rsid w:val="00FA6ECD"/>
    <w:rsid w:val="00FA742A"/>
    <w:rsid w:val="00FA79F1"/>
    <w:rsid w:val="00FB0351"/>
    <w:rsid w:val="00FB1C6B"/>
    <w:rsid w:val="00FB34DB"/>
    <w:rsid w:val="00FB3637"/>
    <w:rsid w:val="00FB4C90"/>
    <w:rsid w:val="00FB661F"/>
    <w:rsid w:val="00FB7106"/>
    <w:rsid w:val="00FB7119"/>
    <w:rsid w:val="00FB7453"/>
    <w:rsid w:val="00FC053B"/>
    <w:rsid w:val="00FC0867"/>
    <w:rsid w:val="00FC1700"/>
    <w:rsid w:val="00FC1842"/>
    <w:rsid w:val="00FC285A"/>
    <w:rsid w:val="00FC3388"/>
    <w:rsid w:val="00FC3913"/>
    <w:rsid w:val="00FC3B75"/>
    <w:rsid w:val="00FC46BC"/>
    <w:rsid w:val="00FC5245"/>
    <w:rsid w:val="00FC737C"/>
    <w:rsid w:val="00FC7D67"/>
    <w:rsid w:val="00FD0CEB"/>
    <w:rsid w:val="00FD1F09"/>
    <w:rsid w:val="00FD2699"/>
    <w:rsid w:val="00FD31C3"/>
    <w:rsid w:val="00FD3AE6"/>
    <w:rsid w:val="00FD4631"/>
    <w:rsid w:val="00FD60F2"/>
    <w:rsid w:val="00FD64F7"/>
    <w:rsid w:val="00FD6517"/>
    <w:rsid w:val="00FD65EB"/>
    <w:rsid w:val="00FD67E0"/>
    <w:rsid w:val="00FD6AC0"/>
    <w:rsid w:val="00FD713E"/>
    <w:rsid w:val="00FD742B"/>
    <w:rsid w:val="00FD743C"/>
    <w:rsid w:val="00FD7CAC"/>
    <w:rsid w:val="00FE1319"/>
    <w:rsid w:val="00FE1D86"/>
    <w:rsid w:val="00FE2152"/>
    <w:rsid w:val="00FE21E0"/>
    <w:rsid w:val="00FE2BA0"/>
    <w:rsid w:val="00FE2C16"/>
    <w:rsid w:val="00FE353C"/>
    <w:rsid w:val="00FE38F1"/>
    <w:rsid w:val="00FE4537"/>
    <w:rsid w:val="00FE534A"/>
    <w:rsid w:val="00FE6067"/>
    <w:rsid w:val="00FE75AC"/>
    <w:rsid w:val="00FF2857"/>
    <w:rsid w:val="00FF28F2"/>
    <w:rsid w:val="00FF3816"/>
    <w:rsid w:val="00FF4A1C"/>
    <w:rsid w:val="00FF4D3E"/>
    <w:rsid w:val="00FF53C2"/>
    <w:rsid w:val="00FF5450"/>
    <w:rsid w:val="00FF558D"/>
    <w:rsid w:val="00FF59C3"/>
    <w:rsid w:val="00FF666E"/>
    <w:rsid w:val="00FF7BCF"/>
    <w:rsid w:val="00FF7C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  <w14:docId w14:val="120AA5E3"/>
  <w15:chartTrackingRefBased/>
  <w15:docId w15:val="{01AB4EBD-9D76-49DF-9EA5-B021015F0A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296317"/>
    <w:rPr>
      <w:sz w:val="24"/>
      <w:szCs w:val="24"/>
    </w:rPr>
  </w:style>
  <w:style w:type="paragraph" w:styleId="Ttulo1">
    <w:name w:val="heading 1"/>
    <w:basedOn w:val="Normal"/>
    <w:next w:val="Normal"/>
    <w:link w:val="Ttulo1Car"/>
    <w:qFormat/>
    <w:rsid w:val="000211C8"/>
    <w:pPr>
      <w:keepNext/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</w:rPr>
  </w:style>
  <w:style w:type="paragraph" w:styleId="Ttulo2">
    <w:name w:val="heading 2"/>
    <w:basedOn w:val="Normal"/>
    <w:link w:val="Ttulo2Car"/>
    <w:uiPriority w:val="9"/>
    <w:qFormat/>
    <w:rsid w:val="00BD0D7D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link w:val="Ttulo3Car"/>
    <w:semiHidden/>
    <w:unhideWhenUsed/>
    <w:qFormat/>
    <w:rsid w:val="000A2EC7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C61F02"/>
    <w:pPr>
      <w:tabs>
        <w:tab w:val="center" w:pos="4252"/>
        <w:tab w:val="right" w:pos="8504"/>
      </w:tabs>
    </w:pPr>
    <w:rPr>
      <w:rFonts w:ascii="Arial" w:hAnsi="Arial" w:cs="Arial"/>
    </w:rPr>
  </w:style>
  <w:style w:type="character" w:customStyle="1" w:styleId="EncabezadoCar">
    <w:name w:val="Encabezado Car"/>
    <w:link w:val="Encabezado"/>
    <w:uiPriority w:val="99"/>
    <w:rsid w:val="00C61F02"/>
    <w:rPr>
      <w:rFonts w:ascii="Arial" w:hAnsi="Arial" w:cs="Arial"/>
      <w:sz w:val="24"/>
      <w:szCs w:val="24"/>
    </w:rPr>
  </w:style>
  <w:style w:type="paragraph" w:styleId="Piedepgina">
    <w:name w:val="footer"/>
    <w:basedOn w:val="Normal"/>
    <w:link w:val="PiedepginaCar"/>
    <w:rsid w:val="00C61F02"/>
    <w:pPr>
      <w:tabs>
        <w:tab w:val="center" w:pos="4252"/>
        <w:tab w:val="right" w:pos="8504"/>
      </w:tabs>
    </w:pPr>
    <w:rPr>
      <w:rFonts w:ascii="Arial" w:hAnsi="Arial" w:cs="Arial"/>
    </w:rPr>
  </w:style>
  <w:style w:type="character" w:customStyle="1" w:styleId="PiedepginaCar">
    <w:name w:val="Pie de página Car"/>
    <w:link w:val="Piedepgina"/>
    <w:rsid w:val="00C61F02"/>
    <w:rPr>
      <w:rFonts w:ascii="Arial" w:hAnsi="Arial" w:cs="Arial"/>
      <w:sz w:val="24"/>
      <w:szCs w:val="24"/>
    </w:rPr>
  </w:style>
  <w:style w:type="paragraph" w:styleId="Textodeglobo">
    <w:name w:val="Balloon Text"/>
    <w:basedOn w:val="Normal"/>
    <w:link w:val="TextodegloboCar"/>
    <w:rsid w:val="00C61F02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rsid w:val="00C61F02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6E6A9D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Prrafodelista">
    <w:name w:val="List Paragraph"/>
    <w:basedOn w:val="Normal"/>
    <w:link w:val="PrrafodelistaCar"/>
    <w:uiPriority w:val="34"/>
    <w:qFormat/>
    <w:rsid w:val="00345165"/>
    <w:pPr>
      <w:ind w:left="720"/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PrrafodelistaCar">
    <w:name w:val="Párrafo de lista Car"/>
    <w:link w:val="Prrafodelista"/>
    <w:uiPriority w:val="99"/>
    <w:locked/>
    <w:rsid w:val="00DD5E26"/>
    <w:rPr>
      <w:rFonts w:ascii="Calibri" w:eastAsia="Calibri" w:hAnsi="Calibri" w:cs="Calibri"/>
      <w:sz w:val="22"/>
      <w:szCs w:val="22"/>
      <w:lang w:eastAsia="en-US"/>
    </w:rPr>
  </w:style>
  <w:style w:type="character" w:customStyle="1" w:styleId="Ttulo2Car">
    <w:name w:val="Título 2 Car"/>
    <w:link w:val="Ttulo2"/>
    <w:uiPriority w:val="9"/>
    <w:rsid w:val="00BD0D7D"/>
    <w:rPr>
      <w:b/>
      <w:bCs/>
      <w:sz w:val="36"/>
      <w:szCs w:val="36"/>
    </w:rPr>
  </w:style>
  <w:style w:type="character" w:styleId="Refdecomentario">
    <w:name w:val="annotation reference"/>
    <w:rsid w:val="00041CE1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041CE1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rsid w:val="00041CE1"/>
  </w:style>
  <w:style w:type="paragraph" w:styleId="Asuntodelcomentario">
    <w:name w:val="annotation subject"/>
    <w:basedOn w:val="Textocomentario"/>
    <w:next w:val="Textocomentario"/>
    <w:link w:val="AsuntodelcomentarioCar"/>
    <w:rsid w:val="00041CE1"/>
    <w:rPr>
      <w:b/>
      <w:bCs/>
    </w:rPr>
  </w:style>
  <w:style w:type="character" w:customStyle="1" w:styleId="AsuntodelcomentarioCar">
    <w:name w:val="Asunto del comentario Car"/>
    <w:link w:val="Asuntodelcomentario"/>
    <w:rsid w:val="00041CE1"/>
    <w:rPr>
      <w:b/>
      <w:bCs/>
    </w:rPr>
  </w:style>
  <w:style w:type="character" w:styleId="Hipervnculo">
    <w:name w:val="Hyperlink"/>
    <w:uiPriority w:val="99"/>
    <w:unhideWhenUsed/>
    <w:rsid w:val="007945FE"/>
    <w:rPr>
      <w:color w:val="0000FF"/>
      <w:u w:val="single"/>
    </w:rPr>
  </w:style>
  <w:style w:type="character" w:styleId="Hipervnculovisitado">
    <w:name w:val="FollowedHyperlink"/>
    <w:rsid w:val="00CA196B"/>
    <w:rPr>
      <w:color w:val="954F72"/>
      <w:u w:val="single"/>
    </w:rPr>
  </w:style>
  <w:style w:type="paragraph" w:styleId="Revisin">
    <w:name w:val="Revision"/>
    <w:hidden/>
    <w:uiPriority w:val="99"/>
    <w:semiHidden/>
    <w:rsid w:val="00090B9F"/>
    <w:rPr>
      <w:sz w:val="24"/>
      <w:szCs w:val="24"/>
    </w:rPr>
  </w:style>
  <w:style w:type="character" w:customStyle="1" w:styleId="Ttulo1Car">
    <w:name w:val="Título 1 Car"/>
    <w:link w:val="Ttulo1"/>
    <w:rsid w:val="000211C8"/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character" w:customStyle="1" w:styleId="Ttulo3Car">
    <w:name w:val="Título 3 Car"/>
    <w:link w:val="Ttulo3"/>
    <w:semiHidden/>
    <w:rsid w:val="000A2EC7"/>
    <w:rPr>
      <w:rFonts w:ascii="Calibri Light" w:eastAsia="Times New Roman" w:hAnsi="Calibri Light" w:cs="Times New Roman"/>
      <w:b/>
      <w:bCs/>
      <w:sz w:val="26"/>
      <w:szCs w:val="26"/>
    </w:rPr>
  </w:style>
  <w:style w:type="character" w:styleId="Textoennegrita">
    <w:name w:val="Strong"/>
    <w:uiPriority w:val="22"/>
    <w:qFormat/>
    <w:rsid w:val="006B03C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553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93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37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5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7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48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55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20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58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76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7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5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64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1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866394">
          <w:marLeft w:val="0"/>
          <w:marRight w:val="0"/>
          <w:marTop w:val="0"/>
          <w:marBottom w:val="0"/>
          <w:divBdr>
            <w:top w:val="single" w:sz="6" w:space="8" w:color="DCDEE0"/>
            <w:left w:val="single" w:sz="6" w:space="8" w:color="DCDEE0"/>
            <w:bottom w:val="single" w:sz="6" w:space="8" w:color="DCDEE0"/>
            <w:right w:val="single" w:sz="6" w:space="8" w:color="DCDEE0"/>
          </w:divBdr>
          <w:divsChild>
            <w:div w:id="826241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827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0205427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5950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CCCCCC"/>
                            <w:left w:val="single" w:sz="6" w:space="0" w:color="CCCCCC"/>
                            <w:bottom w:val="single" w:sz="6" w:space="0" w:color="CCCCCC"/>
                            <w:right w:val="single" w:sz="6" w:space="0" w:color="CCCCCC"/>
                          </w:divBdr>
                          <w:divsChild>
                            <w:div w:id="21588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82290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762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65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08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32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60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29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6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34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557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8566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2067347">
                      <w:marLeft w:val="133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732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58396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38128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741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97217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23259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93031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651297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45827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729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30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05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1049</Words>
  <Characters>5770</Characters>
  <Application>Microsoft Office Word</Application>
  <DocSecurity>0</DocSecurity>
  <Lines>48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Gobierno de Navarra</Company>
  <LinksUpToDate>false</LinksUpToDate>
  <CharactersWithSpaces>6806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n059048</dc:creator>
  <cp:keywords/>
  <cp:lastModifiedBy>Aranaz, Carlota</cp:lastModifiedBy>
  <cp:revision>3</cp:revision>
  <cp:lastPrinted>2022-09-23T09:06:00Z</cp:lastPrinted>
  <dcterms:created xsi:type="dcterms:W3CDTF">2022-10-04T07:33:00Z</dcterms:created>
  <dcterms:modified xsi:type="dcterms:W3CDTF">2022-10-04T09:23:00Z</dcterms:modified>
</cp:coreProperties>
</file>