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aurkeztutako gaurkotasun handiko galdera, energiaren kostuek izandako gorakada ordaintzeko laguntza-deialdiari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azaroaren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Mikel Asiain Torres jaunak, Legebiltzarreko Erregelamenduan ezarritakoaren babesean, honako galdera hau aurkezten du, Nafarroako Gobernuko Garapen Ekonomiko eta Enpresarialeko kontseilariak 2022ko azaroaren 17an Legebiltzarraren Osoko Bilkuran ahoz erantzun dezan:</w:t>
      </w:r>
    </w:p>
    <w:p>
      <w:pPr>
        <w:pStyle w:val="0"/>
        <w:suppressAutoHyphens w:val="false"/>
        <w:rPr>
          <w:rStyle w:val="1"/>
        </w:rPr>
      </w:pPr>
      <w:r>
        <w:rPr>
          <w:rStyle w:val="1"/>
        </w:rPr>
        <w:t xml:space="preserve">Azaroaren 3an, Nafarroako Parlamentuak Foru Lege proiektu bat onetsi zuen, Garapen Ekonomiko eta Enpresarialeko Departamentuari 20.000.000 euroko aparteko kreditu bat ematekoa. Aurrekontu-aldaketa bat da, xede duena presako laguntza-deialdi bat egin ahal izatea Nafarroako enpresentzat, 2022. urtean zehar energiaren kostuek izandako gorakada ordaintzeko.</w:t>
      </w:r>
    </w:p>
    <w:p>
      <w:pPr>
        <w:pStyle w:val="0"/>
        <w:suppressAutoHyphens w:val="false"/>
        <w:rPr>
          <w:rStyle w:val="1"/>
        </w:rPr>
      </w:pPr>
      <w:r>
        <w:rPr>
          <w:rStyle w:val="1"/>
        </w:rPr>
        <w:t xml:space="preserve">Horretarako dagoen denbora urria dela-eta, deialdia jada taxututa egonen dela pentsatzen dugu, eta horregatik galdetzen diogu Garapen ekonomiko eta enpresarialeko kontseilariari:</w:t>
      </w:r>
    </w:p>
    <w:p>
      <w:pPr>
        <w:pStyle w:val="0"/>
        <w:suppressAutoHyphens w:val="false"/>
        <w:rPr>
          <w:rStyle w:val="1"/>
        </w:rPr>
      </w:pPr>
      <w:r>
        <w:rPr>
          <w:rStyle w:val="1"/>
        </w:rPr>
        <w:t xml:space="preserve">Zer baldintza-sorta ipiniko zaie enpresei, zer betekizun, energia-kostuen gorakada ordaindu ahal izateko laguntzak jasotzeko moduan egon daitezen?</w:t>
      </w:r>
    </w:p>
    <w:p>
      <w:pPr>
        <w:pStyle w:val="0"/>
        <w:suppressAutoHyphens w:val="false"/>
        <w:rPr>
          <w:rStyle w:val="1"/>
        </w:rPr>
      </w:pPr>
      <w:r>
        <w:rPr>
          <w:rStyle w:val="1"/>
        </w:rPr>
        <w:t xml:space="preserve">Iruñean, 2022ko azaroaren 14an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