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12 de diciembre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si, desde la aprobación del Plan de Discapacidad de Navarra 2019-2025, se ha diseñado o desarrollado algún programa dirigido a las mujeres embarazadas y la primera infancia para la detección de riesgos psicosociales susceptibles de generar alteraciones en el desarrollo, formulada por el Ilmo. Sr. D. Jorge Esparza Garrido.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12 de diciembre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Jorge Esparza Garrido, miembro de las Cortes de Navarra, adscrito al Grupo Parlamentario Navarra Suma (NA+), al amparo de lo dispuesto en el Reglamento de la Cámara, realiza las siguientes preguntas escritas: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Desde la aprobación del Plan de Discapacidad de Navarra 2019-2025, ¿se ha diseñado o desarrollado algún programa dirigido a mujeres embarazadas y a la primera infancia para la detección de riesgos psicosociales susceptibles de generar alteraciones en el desarrollo?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¿De qué manera y en qué fechas?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7 de diciembre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