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puesto en marcha alguna experirencia piloto para la 'desinstitucionalización' progresiva de personas usuarias de servicios residenciales,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2019-2023, ¿se ha puesto en marcha alguna experiencia piloto de “desinstitucionalización” progresiva de personas usuarias de servicios residenciales hacia otros servicios de vivienda o servicios domiciliarios accesibles y con otros apoyos (personales, técnicos, de domótica) a la autonomía?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