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incorporado un servicio de interpretación y traducción a diferentes idioma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incorporado un servicio de interpretación y traducción a diferentes idiomas, incluida la Lengua de Signos, así como la adaptación a Lectura Fácil u otras ayudas técnicas pertinentes, para hacer más accesible la atención a personas con discapacidad y padres/madres en Atención Tempr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