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establecido un sistema de orientación personalizado que actúe a nivel preventivo y promocione la autonomía,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establecido un sistema de orientación personalizada que actúe a nivel preventivo y promocionando la autonomía entre las personas con certificado de discapacidad y aquellas personas valoradas pero que no cuentan con él?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