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sobre, si desde la aprobación del Plan de Discapacidad de Navarra 2019-2025, se ha puesto en marcha formación y asesoramiento a profesionales de Educación en las necesidades específicas de las mujeres y niñas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 puesto en marcha formación y asesoramiento a profesionales de Educación en las necesidades específicas de las mujeres y niñas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