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diseñado e implementado programas de educación inclusiva experimentales e innovadores en los centros educativos,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diseñado e implementado programas de educación inclusiva experimentales e innovadores en los centros educativos?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¿Cuáles, en qué centros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