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19 de diciembre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si, desde la aprobación del Plan de Discapacidad de Navarra 2019-2025, se han incorporado las previsiones de accesibilidad necesarias en los planes de uso público de los espacios naturales de la Comunidad Foral de Navarra, formulada por el Ilmo. Sr. D. Jorge Esparza Garrido.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19 de diciembre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Jorge Esparza Garrido, miembro de las Cortes de Navarra, adscrito al Grupo Parlamentario Navarra Suma (NA+), al amparo de lo dispuesto en el Reglamento de la Cámara, realiza las siguientes preguntas escritas: </w:t>
      </w:r>
    </w:p>
    <w:p>
      <w:pPr>
        <w:pStyle w:val="0"/>
        <w:suppressAutoHyphens w:val="false"/>
        <w:rPr>
          <w:rStyle w:val="1"/>
        </w:rPr>
      </w:pPr>
      <w:r>
        <w:rPr>
          <w:rStyle w:val="1"/>
        </w:rPr>
        <w:t xml:space="preserve">1.- Desde la aprobación del Plan de Discapacidad de Navarra 2019-2025, ¿se han incorporado las previsiones de accesibilidad necesarias en los planes de uso público de los espacios naturales de la Comunidad Foral de Navarra? </w:t>
      </w:r>
    </w:p>
    <w:p>
      <w:pPr>
        <w:pStyle w:val="0"/>
        <w:suppressAutoHyphens w:val="false"/>
        <w:rPr>
          <w:rStyle w:val="1"/>
        </w:rPr>
      </w:pPr>
      <w:r>
        <w:rPr>
          <w:rStyle w:val="1"/>
        </w:rPr>
        <w:t xml:space="preserve">2.- ¿En cuáles, de qué manera y en qué fechas?</w:t>
      </w:r>
    </w:p>
    <w:p>
      <w:pPr>
        <w:pStyle w:val="0"/>
        <w:suppressAutoHyphens w:val="false"/>
        <w:rPr>
          <w:rStyle w:val="1"/>
        </w:rPr>
      </w:pPr>
      <w:r>
        <w:rPr>
          <w:rStyle w:val="1"/>
        </w:rPr>
        <w:t xml:space="preserve">Pamplona, a 13 de diciembre de 2022 </w:t>
      </w:r>
    </w:p>
    <w:p>
      <w:pPr>
        <w:pStyle w:val="0"/>
        <w:suppressAutoHyphens w:val="false"/>
        <w:rPr>
          <w:rStyle w:val="1"/>
        </w:rPr>
      </w:pPr>
      <w:r>
        <w:rPr>
          <w:rStyle w:val="1"/>
        </w:rPr>
        <w:t xml:space="preserve">El Parlamentario Foral: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