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BA6B" w14:textId="77777777" w:rsidR="0054104C" w:rsidRDefault="0054104C">
      <w:pPr>
        <w:spacing w:after="120" w:line="356" w:lineRule="auto"/>
        <w:ind w:left="-5" w:right="-9" w:hanging="10"/>
        <w:jc w:val="both"/>
      </w:pPr>
      <w:r>
        <w:rPr>
          <w:rFonts w:ascii="Times New Roman" w:eastAsia="Times New Roman" w:hAnsi="Times New Roman" w:cs="Times New Roman"/>
        </w:rPr>
        <w:t xml:space="preserve">La Consejera de Desarrollo Rural y Medio Ambiente, en relación con la pregunta para su contestación por escrito formulada por el Parlamentario Foral Ilmo. Sr D. Jorge Esparza Garrido, adscrito al Grupo Parlamentario Navarra Suma, sobre programas o campañas de sensibilización y concienciación que ha impulsado el Gobierno de Navarra sobre la protección de vida submarina en 2021 (10-22-PES-00273), tiene el honor de remitirle la siguiente contestación facilitada por la Dirección General de Medio Ambiente: </w:t>
      </w:r>
    </w:p>
    <w:p w14:paraId="1779BEFA" w14:textId="6D6455DF" w:rsidR="00547630" w:rsidRDefault="0054104C">
      <w:pPr>
        <w:spacing w:after="113" w:line="358" w:lineRule="auto"/>
      </w:pPr>
      <w:r>
        <w:rPr>
          <w:rFonts w:ascii="Times New Roman" w:eastAsia="Times New Roman" w:hAnsi="Times New Roman" w:cs="Times New Roman"/>
          <w:sz w:val="23"/>
        </w:rPr>
        <w:t>¿Qué programas o campañas de sensibilización y concienciación ha impulsado el Gobierno de Navarra sobre la protección de vida submarina en 2021?</w:t>
      </w:r>
      <w:r>
        <w:rPr>
          <w:rFonts w:ascii="Times New Roman" w:eastAsia="Times New Roman" w:hAnsi="Times New Roman" w:cs="Times New Roman"/>
        </w:rPr>
        <w:t xml:space="preserve"> </w:t>
      </w:r>
    </w:p>
    <w:p w14:paraId="1084C4B5" w14:textId="77777777" w:rsidR="0054104C" w:rsidRDefault="0054104C">
      <w:pPr>
        <w:spacing w:after="120" w:line="356" w:lineRule="auto"/>
        <w:ind w:left="-5" w:right="-9" w:hanging="10"/>
        <w:jc w:val="both"/>
      </w:pPr>
      <w:r>
        <w:rPr>
          <w:rFonts w:ascii="Times New Roman" w:eastAsia="Times New Roman" w:hAnsi="Times New Roman" w:cs="Times New Roman"/>
        </w:rPr>
        <w:t xml:space="preserve">Desde la Dirección General de Medio Ambiente del Gobierno de Navarra no se ha realizado ningún programa o campaña de sensibilización y concienciación sobre la protección de la vida submarina. </w:t>
      </w:r>
    </w:p>
    <w:p w14:paraId="30301B24" w14:textId="2D577DE0" w:rsidR="0054104C" w:rsidRDefault="0054104C">
      <w:pPr>
        <w:spacing w:after="103"/>
        <w:ind w:left="10" w:right="4" w:hanging="10"/>
        <w:jc w:val="center"/>
      </w:pPr>
      <w:r>
        <w:rPr>
          <w:rFonts w:ascii="Times New Roman" w:eastAsia="Times New Roman" w:hAnsi="Times New Roman" w:cs="Times New Roman"/>
        </w:rPr>
        <w:t xml:space="preserve">Pamplona, 10 de noviembre de 2022 </w:t>
      </w:r>
    </w:p>
    <w:p w14:paraId="6CD61EB1" w14:textId="77777777" w:rsidR="0054104C" w:rsidRPr="0054104C" w:rsidRDefault="0054104C" w:rsidP="0054104C">
      <w:pPr>
        <w:spacing w:after="0" w:line="360" w:lineRule="auto"/>
        <w:rPr>
          <w:rFonts w:ascii="Arial" w:eastAsia="Times New Roman" w:hAnsi="Arial" w:cs="Arial"/>
          <w:color w:val="auto"/>
          <w:lang w:val="es-ES_tradnl"/>
        </w:rPr>
      </w:pPr>
      <w:r w:rsidRPr="0054104C">
        <w:rPr>
          <w:rFonts w:ascii="Arial" w:eastAsia="Times New Roman" w:hAnsi="Arial" w:cs="Arial"/>
          <w:color w:val="auto"/>
          <w:lang w:val="es-ES_tradnl"/>
        </w:rPr>
        <w:t>La Consejera de Desarrollo Rural y Medio Ambiente: Itziar Gómez López</w:t>
      </w:r>
    </w:p>
    <w:p w14:paraId="31CDBFF2" w14:textId="41307EB4" w:rsidR="00547630" w:rsidRDefault="00547630" w:rsidP="0054104C">
      <w:pPr>
        <w:spacing w:after="103"/>
        <w:ind w:left="10" w:right="4" w:hanging="10"/>
        <w:jc w:val="center"/>
      </w:pPr>
    </w:p>
    <w:sectPr w:rsidR="00547630">
      <w:pgSz w:w="11906" w:h="16838"/>
      <w:pgMar w:top="1440" w:right="112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30"/>
    <w:rsid w:val="004520C5"/>
    <w:rsid w:val="0054104C"/>
    <w:rsid w:val="00547630"/>
    <w:rsid w:val="00D82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4C13"/>
  <w15:docId w15:val="{9C842A72-2348-4390-972A-BB755E86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826</Characters>
  <Application>Microsoft Office Word</Application>
  <DocSecurity>0</DocSecurity>
  <Lines>75</Lines>
  <Paragraphs>79</Paragraphs>
  <ScaleCrop>false</ScaleCrop>
  <Company>Hewlett-Packard Company</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2022-11-11T13:20:00Z</dcterms:created>
  <dcterms:modified xsi:type="dcterms:W3CDTF">2022-12-12T15:52:00Z</dcterms:modified>
</cp:coreProperties>
</file>