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7EC7" w14:textId="77777777" w:rsidR="005F2DFF" w:rsidRDefault="005F2DFF" w:rsidP="00513885">
      <w:pPr>
        <w:tabs>
          <w:tab w:val="left" w:pos="3780"/>
        </w:tabs>
        <w:spacing w:after="200" w:line="288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La Consejera de Salud del Gobierno de Navarra, en relación con la petición de información (10-22-PES-00281) presentada por la Parlamentaria Foral Ilma. Sra. Cristina Ibarrola Guillén, adscrita al Grupo Parlamentario de Navarra Suma, que solicita información sobre:   </w:t>
      </w:r>
    </w:p>
    <w:p w14:paraId="11734CE5" w14:textId="77777777" w:rsidR="005F2DFF" w:rsidRDefault="005F2DFF" w:rsidP="00513885">
      <w:pPr>
        <w:pStyle w:val="Default"/>
        <w:spacing w:after="200" w:line="288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¿Ha convocado el Departamento de Salud a portavoces de salud en relación con el contrato de compra de mascarillas FFP2 a la empresa Efficold?</w:t>
      </w:r>
      <w:r>
        <w:rPr>
          <w:rFonts w:ascii="Century Gothic" w:hAnsi="Century Gothic" w:cstheme="minorHAnsi"/>
        </w:rPr>
        <w:t xml:space="preserve">.”, </w:t>
      </w:r>
      <w:r>
        <w:rPr>
          <w:rFonts w:ascii="Century Gothic" w:hAnsi="Century Gothic" w:cs="Calibri"/>
        </w:rPr>
        <w:t>tiene el honor de remitirle la siguiente información:</w:t>
      </w:r>
    </w:p>
    <w:p w14:paraId="7F66AFE8" w14:textId="77777777" w:rsidR="005F2DFF" w:rsidRDefault="005F2DFF" w:rsidP="00513885">
      <w:pPr>
        <w:spacing w:after="200" w:line="288" w:lineRule="auto"/>
        <w:jc w:val="both"/>
        <w:rPr>
          <w:rFonts w:ascii="Century Gothic" w:hAnsi="Century Gothic" w:cs="Calibri"/>
          <w:sz w:val="24"/>
          <w:szCs w:val="24"/>
          <w:lang w:val="es-ES_tradnl"/>
        </w:rPr>
      </w:pPr>
      <w:r w:rsidRPr="005F2DFF">
        <w:rPr>
          <w:rFonts w:ascii="Century Gothic" w:hAnsi="Century Gothic" w:cs="Calibri"/>
          <w:sz w:val="24"/>
          <w:szCs w:val="24"/>
          <w:lang w:val="es-ES_tradnl"/>
        </w:rPr>
        <w:t xml:space="preserve">El departamento de Salud mantiene reuniones con numerosos agentes y representantes de los ámbitos políticos, sociales, económicos y profesionales, encuentros que pueden producirse a petición propia o demanda de estos representantes o por la propia iniciativa del departamento. En ese sentido, como su propio grupo conoce de primera mano al haber participado en ellas, se realizan y han realizado reuniones informativas con los distintos grupos parlamentarios a lo largo de la legislatura, en las que se abordan las diferentes temáticas en las que desarrolla su labor este departamento, abordándose las materias ordinarias de la gestión y los temas de actualidad. </w:t>
      </w:r>
    </w:p>
    <w:p w14:paraId="2177517E" w14:textId="77777777" w:rsidR="00A7426E" w:rsidRPr="00A7426E" w:rsidRDefault="00A7426E" w:rsidP="00513885">
      <w:pPr>
        <w:spacing w:after="200" w:line="288" w:lineRule="auto"/>
        <w:jc w:val="both"/>
        <w:rPr>
          <w:rFonts w:ascii="Century Gothic" w:hAnsi="Century Gothic" w:cs="Calibri"/>
          <w:sz w:val="24"/>
          <w:szCs w:val="24"/>
        </w:rPr>
      </w:pPr>
      <w:r w:rsidRPr="00A7426E">
        <w:rPr>
          <w:rFonts w:ascii="Century Gothic" w:hAnsi="Century Gothic" w:cs="Calibri"/>
          <w:sz w:val="24"/>
          <w:szCs w:val="24"/>
          <w:lang w:val="es-ES_tradnl"/>
        </w:rPr>
        <w:t xml:space="preserve">En ese sentido, con respecto a la compra de material sanitario a la que se alude en esta solicitud de información, usted misma, junto a otra parlamentaria de su grupo, </w:t>
      </w:r>
      <w:r w:rsidRPr="00A7426E">
        <w:rPr>
          <w:rFonts w:ascii="Century Gothic" w:hAnsi="Century Gothic" w:cs="Calibri"/>
          <w:sz w:val="24"/>
          <w:szCs w:val="24"/>
        </w:rPr>
        <w:t>fueron recibidas de manera individual el pasado mes de junio con los responsables de los Servicios Económicos del Servicio Navarro de Salud – Osasunbidea (SNS – O) tras haberlo solicitado, una reunión en la que entre otras cuestiones, se articuló una vía para acceder a los más de 9.000 expedientes de compra del SNS realizados durante la pandemia del COVID-19.</w:t>
      </w:r>
    </w:p>
    <w:p w14:paraId="797E0C23" w14:textId="77777777" w:rsidR="005F2DFF" w:rsidRPr="005F2DFF" w:rsidRDefault="005F2DFF" w:rsidP="00513885">
      <w:pPr>
        <w:spacing w:after="200" w:line="288" w:lineRule="auto"/>
        <w:jc w:val="both"/>
        <w:rPr>
          <w:rFonts w:ascii="Century Gothic" w:hAnsi="Century Gothic" w:cs="Calibri"/>
          <w:sz w:val="24"/>
          <w:szCs w:val="24"/>
        </w:rPr>
      </w:pPr>
      <w:r w:rsidRPr="005F2DFF">
        <w:rPr>
          <w:rFonts w:ascii="Century Gothic" w:hAnsi="Century Gothic" w:cs="Calibri"/>
          <w:sz w:val="24"/>
          <w:szCs w:val="24"/>
          <w:lang w:val="es-ES_tradnl"/>
        </w:rPr>
        <w:t xml:space="preserve">En cuanto a la citada reunión, en ella participaron la consejera de Salud, el director general de Salud, el director de Gestión Económica y Servicios Centrales del departamento y los portavoces de la comisión de Salud del Parlamento de Navarra de PSN, Geroa Bai, Podemos, Izquierda-Ezkerra y EH Bildu, encuentro en que, en torno a la temática que solicita, se compartieron las Discrepancias presentadas por el departamento de Salud a los Informes de Reparo, es decir, sus aportaciones en esta temática. </w:t>
      </w:r>
    </w:p>
    <w:p w14:paraId="0B7C2AD8" w14:textId="7E5BBA71" w:rsidR="005F2DFF" w:rsidRDefault="005F2DFF" w:rsidP="00513885">
      <w:pPr>
        <w:tabs>
          <w:tab w:val="left" w:pos="720"/>
        </w:tabs>
        <w:spacing w:after="200" w:line="288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Es cuanto tengo el honor de informar en cumplimiento de lo dispuesto en el artículo 194 del Reglamento del Parlamento de Navarra.</w:t>
      </w:r>
    </w:p>
    <w:p w14:paraId="329AA54F" w14:textId="77777777" w:rsidR="005F2DFF" w:rsidRDefault="005F2DFF" w:rsidP="00513885">
      <w:pPr>
        <w:spacing w:after="200" w:line="288" w:lineRule="auto"/>
        <w:ind w:left="567" w:right="567"/>
        <w:jc w:val="center"/>
        <w:rPr>
          <w:rFonts w:ascii="Century Gothic" w:hAnsi="Century Gothic" w:cs="Calibri"/>
          <w:sz w:val="24"/>
          <w:szCs w:val="24"/>
          <w:lang w:val="pt-BR"/>
        </w:rPr>
      </w:pPr>
      <w:r>
        <w:rPr>
          <w:rFonts w:ascii="Century Gothic" w:hAnsi="Century Gothic" w:cs="Calibri"/>
          <w:sz w:val="24"/>
          <w:szCs w:val="24"/>
        </w:rPr>
        <w:t xml:space="preserve">Pamplona, 21 </w:t>
      </w:r>
      <w:r>
        <w:rPr>
          <w:rFonts w:ascii="Century Gothic" w:hAnsi="Century Gothic" w:cs="Calibri"/>
          <w:sz w:val="24"/>
          <w:szCs w:val="24"/>
          <w:lang w:val="pt-BR"/>
        </w:rPr>
        <w:t>de octubre de 2022</w:t>
      </w:r>
    </w:p>
    <w:p w14:paraId="7EE66F33" w14:textId="0F2C22B6" w:rsidR="008B22D2" w:rsidRDefault="00513885" w:rsidP="00513885">
      <w:pPr>
        <w:spacing w:after="200" w:line="288" w:lineRule="auto"/>
        <w:ind w:left="567" w:right="567"/>
        <w:jc w:val="center"/>
        <w:outlineLvl w:val="0"/>
      </w:pPr>
      <w:r>
        <w:rPr>
          <w:rFonts w:ascii="Century Gothic" w:hAnsi="Century Gothic" w:cs="Calibri"/>
          <w:sz w:val="24"/>
          <w:szCs w:val="24"/>
        </w:rPr>
        <w:lastRenderedPageBreak/>
        <w:t xml:space="preserve">La Consejera de Salud: </w:t>
      </w:r>
      <w:r w:rsidR="005F2DFF">
        <w:rPr>
          <w:rFonts w:ascii="Century Gothic" w:hAnsi="Century Gothic" w:cs="Calibri"/>
          <w:sz w:val="24"/>
          <w:szCs w:val="24"/>
          <w:lang w:val="pt-BR"/>
        </w:rPr>
        <w:t>Santos Indurain Orduna</w:t>
      </w:r>
    </w:p>
    <w:sectPr w:rsidR="008B2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FF"/>
    <w:rsid w:val="00513885"/>
    <w:rsid w:val="005F2DFF"/>
    <w:rsid w:val="008B22D2"/>
    <w:rsid w:val="00900B89"/>
    <w:rsid w:val="00A7426E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47E"/>
  <w15:chartTrackingRefBased/>
  <w15:docId w15:val="{6DB3C882-F92A-4DA1-83B1-714C79DF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F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2D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De Santiago, Iñaki</cp:lastModifiedBy>
  <cp:revision>3</cp:revision>
  <cp:lastPrinted>2022-10-21T12:41:00Z</cp:lastPrinted>
  <dcterms:created xsi:type="dcterms:W3CDTF">2022-10-24T07:44:00Z</dcterms:created>
  <dcterms:modified xsi:type="dcterms:W3CDTF">2022-10-24T07:45:00Z</dcterms:modified>
</cp:coreProperties>
</file>