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se insta a la Consejería de Salud a evaluar el proyecto piloto de distrito sociosanitario de Tafalla en el plazo de dos meses, presentada por el Ilmo. Sr. D. Domingo González Martínez.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Salud y disponer que el plazo de presentación de enmiendas finalizará a las doce horas del día anterior al del comienzo de la sesión en que haya de debatirse.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pacing w:after="113.386" w:before="0" w:line="228" w:lineRule="exact"/>
        <w:suppressAutoHyphens w:val="false"/>
        <w:rPr>
          <w:b w:val="true"/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b w:val="true"/>
          <w:rFonts w:ascii="Helvetica LT Std" w:cs="Helvetica LT Std" w:eastAsia="Helvetica LT Std" w:hAnsi="Helvetica LT Std"/>
        </w:rPr>
      </w:r>
    </w:p>
    <w:p>
      <w:pPr>
        <w:pStyle w:val="2"/>
        <w:spacing w:after="113.386" w:before="170.079" w:line="228" w:lineRule="exact"/>
        <w:suppressAutoHyphens w:val="false"/>
        <w:rPr/>
      </w:pPr>
      <w:r>
        <w:rPr/>
        <w:t xml:space="preserve">TEXTO DE LA MOCIÓN 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Txomin González Martínez, parlamentario adscrito al G.P. EH Bildu-Nafarroa, al amparo de lo establecido en el Reglamento de la Cámara, presenta la siguiente moción para su debate y votación en la Comisión de Salud. 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En la legislatura 2015-2019 el Departamento de Salud realizó una remodelación de la atención sanitaria de la Zona Básica de Salud de Olite/Erriberri con la implantación del “proyecto piloto de Distrito Sociosanitario en Tafalla”. Este modelo de atención supuso la eliminación del PAC (punto de atención continuada) de Olite/Erriberri, y la creación en Tafalla de un nuevo modelo de asistencia sanitaria nocturna y una ambulancia medicalizada con la que dar servicio sanitario a 47.000 personas de las zonas básicas próximas a Tafalla.</w:t>
      </w:r>
    </w:p>
    <w:p>
      <w:pPr>
        <w:pStyle w:val="0"/>
        <w:spacing w:after="113.386" w:before="0" w:line="228" w:lineRule="exact"/>
        <w:suppressAutoHyphens w:val="false"/>
        <w:rPr>
          <w:rStyle w:val="1"/>
          <w:spacing w:val="-0.48"/>
        </w:rPr>
      </w:pPr>
      <w:r>
        <w:rPr>
          <w:rStyle w:val="1"/>
          <w:spacing w:val="-0.48"/>
        </w:rPr>
        <w:t xml:space="preserve">Transcurridos cuatro años no se ha realizado una evaluación oficial de la actividad desarrollada para determinar los problemas, inconvenientes y ventajas de esta nueva organización asistencial. Una información imprescindible para impulsar este modelo a otras comarcas o desistir de su implantación y eliminar el proyecto piloto de Tafalla.</w:t>
      </w:r>
    </w:p>
    <w:p>
      <w:pPr>
        <w:pStyle w:val="0"/>
        <w:spacing w:after="113.386" w:before="0" w:line="228" w:lineRule="exact"/>
        <w:suppressAutoHyphens w:val="false"/>
        <w:tabs>
          <w:tab w:leader="none" w:pos="3685.039" w:val="left"/>
        </w:tabs>
        <w:rPr>
          <w:rStyle w:val="1"/>
        </w:rPr>
      </w:pPr>
      <w:r>
        <w:rPr>
          <w:rStyle w:val="1"/>
        </w:rPr>
        <w:t xml:space="preserve">La población de la Zona Básica de Salud de Olite/Erriberri ha solicitado de forma continua esta valoración. Consideran que reducir la implantación de este modelo a sus localidades les hace parecer como perjudicados o privilegiados según el interés de quién lo valore, algo que es totalmente injusto. 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Además, esta medida ha generado inconvenientes a los pacientes atendidos en el PAC de Olite/Erriberri, conformada por una población envejecida, al alejar el punto de atención sanitaria. Creemos que la Consejería de Salud y el Gobierno de Navarra están evidenciando una falta de modelo de Atención Continuada y Atención a la Urgencia rural en Navarra.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Por todo ello presentamos las siguientes propuestas de resolución:</w:t>
      </w:r>
    </w:p>
    <w:p>
      <w:pPr>
        <w:pStyle w:val="0"/>
        <w:spacing w:after="113.386" w:before="0" w:line="228" w:lineRule="exact"/>
        <w:suppressAutoHyphens w:val="false"/>
        <w:rPr>
          <w:rStyle w:val="1"/>
          <w:spacing w:val="-4.799"/>
        </w:rPr>
      </w:pPr>
      <w:r>
        <w:rPr>
          <w:rStyle w:val="1"/>
          <w:spacing w:val="-4.799"/>
        </w:rPr>
        <w:t xml:space="preserve">1. El Parlamento de Navarra insta al Departamento de Salud a evaluar el proyecto piloto de distrito sociosanitario de Tafalla en el plazo de dos meses. 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2. El Parlamento de Navarra insta al Departamento de Salud, si la evaluación del distrito sociosanitario de Tafalla es positiva, a desarrollar un plan para extenderlo al resto de las zonas de Navarra y, en caso de evaluación negativa, a realizar un planteamiento de mejora del mismo o, en su caso, valorar la recuperación del Punto de Atención Continuada de la zona básica de Olite/Erriberri.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En Iruñea, a 27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Txomin González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