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E6B97" w14:textId="3F831BA7" w:rsidR="00AD3903" w:rsidRDefault="00AD3903">
      <w:pPr>
        <w:ind w:left="0" w:firstLine="708"/>
      </w:pPr>
      <w:r>
        <w:t xml:space="preserve">Garapen Ekonomiko eta </w:t>
      </w:r>
      <w:proofErr w:type="spellStart"/>
      <w:r>
        <w:t>Enpresarialeko</w:t>
      </w:r>
      <w:proofErr w:type="spellEnd"/>
      <w:r>
        <w:t xml:space="preserve"> kontseilari Mikel Irujo </w:t>
      </w:r>
      <w:proofErr w:type="spellStart"/>
      <w:r>
        <w:t>Amezaga</w:t>
      </w:r>
      <w:proofErr w:type="spellEnd"/>
      <w:r>
        <w:t xml:space="preserve"> jaunak honako hau dio Navarra Suma talde parlamentarioari atxikita dagoen foru parlamentari Cristina Ibarrola </w:t>
      </w:r>
      <w:proofErr w:type="spellStart"/>
      <w:r>
        <w:t>Guillén</w:t>
      </w:r>
      <w:proofErr w:type="spellEnd"/>
      <w:r>
        <w:t xml:space="preserve"> andreak aurkeztutako 10-22/PES-00232 idatzizko galderari buruz. Honako hau zioen galderak: SODENA, </w:t>
      </w:r>
      <w:proofErr w:type="spellStart"/>
      <w:r>
        <w:t>Albyn</w:t>
      </w:r>
      <w:proofErr w:type="spellEnd"/>
      <w:r>
        <w:t xml:space="preserve"> eta </w:t>
      </w:r>
      <w:proofErr w:type="spellStart"/>
      <w:r>
        <w:t>CENen</w:t>
      </w:r>
      <w:proofErr w:type="spellEnd"/>
      <w:r>
        <w:t xml:space="preserve"> artean maskarak erosteko adostutako hitzarmenaren esparruan: </w:t>
      </w:r>
    </w:p>
    <w:p w14:paraId="1B76072F" w14:textId="69B33F8D" w:rsidR="00AD3903" w:rsidRDefault="00AD3903">
      <w:r>
        <w:t xml:space="preserve"> </w:t>
      </w:r>
    </w:p>
    <w:p w14:paraId="4AB77F23" w14:textId="77777777" w:rsidR="00AD3903" w:rsidRDefault="00AD3903">
      <w:pPr>
        <w:numPr>
          <w:ilvl w:val="0"/>
          <w:numId w:val="1"/>
        </w:numPr>
        <w:ind w:hanging="360"/>
        <w:jc w:val="left"/>
      </w:pPr>
      <w:r>
        <w:rPr>
          <w:b/>
          <w:i/>
        </w:rPr>
        <w:t xml:space="preserve">Zergatik egin ziren erosketak </w:t>
      </w:r>
      <w:proofErr w:type="spellStart"/>
      <w:r>
        <w:rPr>
          <w:b/>
          <w:i/>
        </w:rPr>
        <w:t>CENek</w:t>
      </w:r>
      <w:proofErr w:type="spellEnd"/>
      <w:r>
        <w:rPr>
          <w:b/>
          <w:i/>
        </w:rPr>
        <w:t xml:space="preserve"> egindako zenbatespenetatik baino askoz gorago? </w:t>
      </w:r>
    </w:p>
    <w:p w14:paraId="04204801" w14:textId="77777777" w:rsidR="00AD3903" w:rsidRDefault="00AD3903">
      <w:pPr>
        <w:ind w:left="1063"/>
      </w:pPr>
      <w:r>
        <w:t xml:space="preserve">SARS COV-19 birusaren hedapena geldiarazteko eta osasun-sistemaren kolapsoa saihesteko xedez ezarritako konfinamenduaren ondoren sektore ez-funtsezkoek berriz jarduerari ekiteaz batera, lehentasunezko helburua zen langileak lanera segurtasun-baldintza egokietan itzultzea bermatzea. Birusaren hedapen azkarraren ondorioz Norbera Babesteko Elementuen kontsumoa handitu zen, elementu horien stock erabilgarria agortzeraino, eta horrek </w:t>
      </w:r>
      <w:hyperlink r:id="rId7">
        <w:r>
          <w:rPr>
            <w:color w:val="0000FF"/>
            <w:u w:val="single" w:color="0000FF"/>
          </w:rPr>
          <w:t>hornidura-eza orokortua</w:t>
        </w:r>
      </w:hyperlink>
      <w:hyperlink r:id="rId8">
        <w:r>
          <w:t xml:space="preserve"> eragin zuen.</w:t>
        </w:r>
      </w:hyperlink>
      <w:r>
        <w:t xml:space="preserve"> Testuinguru horretan, ekoizle txinatarrengana jo behar zen </w:t>
      </w:r>
      <w:proofErr w:type="spellStart"/>
      <w:r>
        <w:t>NBEak</w:t>
      </w:r>
      <w:proofErr w:type="spellEnd"/>
      <w:r>
        <w:t xml:space="preserve"> eskuratzeko, eta eskariak aintzat har zitzaten, besteak beste, beharrezkoa zen kopuru handikoak izatea eta aurrez ordaintzea.  </w:t>
      </w:r>
    </w:p>
    <w:p w14:paraId="2040F5C8" w14:textId="517AF50B" w:rsidR="00AD3903" w:rsidRDefault="00AD3903">
      <w:pPr>
        <w:ind w:left="1063"/>
      </w:pPr>
      <w:r>
        <w:t xml:space="preserve">Ziurgabetasun-testuinguru horretan, beharko ziren </w:t>
      </w:r>
      <w:proofErr w:type="spellStart"/>
      <w:r>
        <w:t>NBEen</w:t>
      </w:r>
      <w:proofErr w:type="spellEnd"/>
      <w:r>
        <w:t xml:space="preserve"> aurreikuspen bat eskatu zien </w:t>
      </w:r>
      <w:proofErr w:type="spellStart"/>
      <w:r>
        <w:t>CENek</w:t>
      </w:r>
      <w:proofErr w:type="spellEnd"/>
      <w:r>
        <w:t xml:space="preserve"> enpresei eta elkarteei, eta hitzarmenaren sinatzaileei pasatu zien 2020ko apirilaren 22an; horrela, </w:t>
      </w:r>
      <w:proofErr w:type="spellStart"/>
      <w:r>
        <w:t>CENek</w:t>
      </w:r>
      <w:proofErr w:type="spellEnd"/>
      <w:r>
        <w:t xml:space="preserve"> emandako informazioa oinarri hartuta egin zen eskaera. Hitzarmenak jasotzen duen bezala, enpresak hornitzeko erosketa-kanalera FFP2 maskaren 257.200 ale gehitu ziren, aurretik egindako premiazko eskari batekoak.</w:t>
      </w:r>
      <w:r>
        <w:rPr>
          <w:sz w:val="21"/>
        </w:rPr>
        <w:t xml:space="preserve"> </w:t>
      </w:r>
    </w:p>
    <w:p w14:paraId="6490E547" w14:textId="77777777" w:rsidR="00AD3903" w:rsidRDefault="00AD3903">
      <w:pPr>
        <w:numPr>
          <w:ilvl w:val="0"/>
          <w:numId w:val="1"/>
        </w:numPr>
        <w:spacing w:after="0" w:line="259" w:lineRule="auto"/>
        <w:ind w:hanging="360"/>
        <w:jc w:val="left"/>
      </w:pPr>
      <w:r>
        <w:rPr>
          <w:b/>
          <w:i/>
        </w:rPr>
        <w:t xml:space="preserve">Uste zena baino erosketa gutxiago gertatzen zirela ikusi ondoren egindako ekintzak. </w:t>
      </w:r>
    </w:p>
    <w:p w14:paraId="3AAE3BE7" w14:textId="77777777" w:rsidR="00AD3903" w:rsidRDefault="00AD3903">
      <w:pPr>
        <w:ind w:left="1063"/>
      </w:pPr>
      <w:r>
        <w:t xml:space="preserve">2020ko ekaineko bigarren hamabostaldian, </w:t>
      </w:r>
      <w:proofErr w:type="spellStart"/>
      <w:r>
        <w:t>Albyn</w:t>
      </w:r>
      <w:proofErr w:type="spellEnd"/>
      <w:r>
        <w:t xml:space="preserve"> </w:t>
      </w:r>
      <w:proofErr w:type="spellStart"/>
      <w:r>
        <w:t>Medicalek</w:t>
      </w:r>
      <w:proofErr w:type="spellEnd"/>
      <w:r>
        <w:t xml:space="preserve"> ohartarazi zuen </w:t>
      </w:r>
      <w:proofErr w:type="spellStart"/>
      <w:r>
        <w:t>CENek</w:t>
      </w:r>
      <w:proofErr w:type="spellEnd"/>
      <w:r>
        <w:t xml:space="preserve"> egindako eskari-eskaeren erritmoa eta kopurua baxua zela, aurretik kudeatutako eskarienak baino apalagoa, eta materialaren stockari lotutako espazio-arazoak sortzen ari zirela; hain zuzen, Galar Zendeako Udalak lagatako nabe batean biltegiratuta zegoen materiala, eta oraindik ere material-sorta gehiago heldu behar zen.  </w:t>
      </w:r>
    </w:p>
    <w:p w14:paraId="3DAA51F7" w14:textId="77777777" w:rsidR="00AD3903" w:rsidRDefault="00AD3903">
      <w:pPr>
        <w:ind w:left="1063"/>
      </w:pPr>
      <w:r>
        <w:t xml:space="preserve">Alderdien arteko bilera bat egin zen uztailaren 2an, alde batetik jorratzeko kanalaren eskari-erritmoa aurreikusitakoa baino apalagoa zela, eta, bestetik, biltegiratze-tokia aztertzeko.  </w:t>
      </w:r>
    </w:p>
    <w:p w14:paraId="75F7894A" w14:textId="493CD453" w:rsidR="00C159B9" w:rsidRDefault="00AD3903">
      <w:pPr>
        <w:ind w:left="1063"/>
      </w:pPr>
      <w:r>
        <w:t xml:space="preserve">Hainbat ekintza adostu zituzten: </w:t>
      </w:r>
    </w:p>
    <w:p w14:paraId="345AC190" w14:textId="77777777" w:rsidR="00C159B9" w:rsidRDefault="00AD3903">
      <w:pPr>
        <w:numPr>
          <w:ilvl w:val="1"/>
          <w:numId w:val="1"/>
        </w:numPr>
        <w:ind w:hanging="360"/>
      </w:pPr>
      <w:proofErr w:type="spellStart"/>
      <w:r>
        <w:t>Albynek</w:t>
      </w:r>
      <w:proofErr w:type="spellEnd"/>
      <w:r>
        <w:t xml:space="preserve"> Galar Zendeako Udalarekin hitz egin eta materiala biltegiratzeko epea luzatzea lortu zuen, irailaren amaierara arte.  </w:t>
      </w:r>
    </w:p>
    <w:p w14:paraId="18C07786" w14:textId="77777777" w:rsidR="00C159B9" w:rsidRDefault="00AD3903">
      <w:pPr>
        <w:numPr>
          <w:ilvl w:val="1"/>
          <w:numId w:val="1"/>
        </w:numPr>
        <w:ind w:hanging="360"/>
      </w:pPr>
      <w:proofErr w:type="spellStart"/>
      <w:r>
        <w:t>CENek</w:t>
      </w:r>
      <w:proofErr w:type="spellEnd"/>
      <w:r>
        <w:t xml:space="preserve"> eskariei buruz galdetu behar zien elkarteei. </w:t>
      </w:r>
    </w:p>
    <w:p w14:paraId="2AB60ABA" w14:textId="77777777" w:rsidR="00C159B9" w:rsidRDefault="00AD3903">
      <w:pPr>
        <w:numPr>
          <w:ilvl w:val="1"/>
          <w:numId w:val="1"/>
        </w:numPr>
        <w:spacing w:after="27"/>
        <w:ind w:hanging="360"/>
      </w:pPr>
      <w:r>
        <w:lastRenderedPageBreak/>
        <w:t xml:space="preserve">Sodenak kontsultak egin zituen enpresa handi eta multinazional batzuekin, </w:t>
      </w:r>
      <w:proofErr w:type="spellStart"/>
      <w:r>
        <w:t>NBEak</w:t>
      </w:r>
      <w:proofErr w:type="spellEnd"/>
      <w:r>
        <w:t xml:space="preserve"> behar ote zituzten jakiteko. </w:t>
      </w:r>
    </w:p>
    <w:p w14:paraId="24C63A25" w14:textId="77777777" w:rsidR="00C159B9" w:rsidRDefault="00AD3903">
      <w:pPr>
        <w:numPr>
          <w:ilvl w:val="1"/>
          <w:numId w:val="1"/>
        </w:numPr>
        <w:spacing w:after="27"/>
        <w:ind w:hanging="360"/>
      </w:pPr>
      <w:r>
        <w:t xml:space="preserve">Sodenak eta </w:t>
      </w:r>
      <w:proofErr w:type="spellStart"/>
      <w:r>
        <w:t>Albynek</w:t>
      </w:r>
      <w:proofErr w:type="spellEnd"/>
      <w:r>
        <w:t xml:space="preserve"> udan zenbait kudeaketa egin zituzten beste biltegiratze-toki bat bilatze aldera. Azkenik, enpresa batek bere espazio bat eskaini zuen modu desinteresatuan, materiala hara eramateko urriaren 1etik aitzina. </w:t>
      </w:r>
    </w:p>
    <w:p w14:paraId="63B1563C" w14:textId="77777777" w:rsidR="00C159B9" w:rsidRDefault="00AD3903">
      <w:pPr>
        <w:numPr>
          <w:ilvl w:val="1"/>
          <w:numId w:val="1"/>
        </w:numPr>
        <w:spacing w:after="27"/>
        <w:ind w:hanging="360"/>
      </w:pPr>
      <w:r>
        <w:t xml:space="preserve">Bitartean, udan, maskaren eta beste NBE batzuen prezioa jaitsi zen, eta merkatua bere onera etortzen hasi zen. </w:t>
      </w:r>
    </w:p>
    <w:p w14:paraId="25462FDD" w14:textId="77777777" w:rsidR="00C159B9" w:rsidRDefault="00AD3903">
      <w:pPr>
        <w:numPr>
          <w:ilvl w:val="1"/>
          <w:numId w:val="1"/>
        </w:numPr>
        <w:spacing w:after="28"/>
        <w:ind w:hanging="360"/>
      </w:pPr>
      <w:r>
        <w:t xml:space="preserve">Eskarien egoera hobetzen ez zenez, horren berri eman zitzaion </w:t>
      </w:r>
      <w:proofErr w:type="spellStart"/>
      <w:r>
        <w:t>Sodenaren</w:t>
      </w:r>
      <w:proofErr w:type="spellEnd"/>
      <w:r>
        <w:t xml:space="preserve"> Administrazio Kontseiluari 2020ko urriaren 27ko bileran, eta hainbat alternatiba plazaratu ziren stockari aterabide bat emateko. Lehendakariak stocka gutxitze aldera </w:t>
      </w:r>
      <w:proofErr w:type="spellStart"/>
      <w:r>
        <w:t>CENekin</w:t>
      </w:r>
      <w:proofErr w:type="spellEnd"/>
      <w:r>
        <w:t xml:space="preserve"> egin beharreko kudeaketen zain geratu zen kontseilua.  - Sodena Osasunbidea-Nafarroako Osasun Zerbitzuarekin harremanetan jarri zen stockari aterabide bat ematen saiatzeko.  </w:t>
      </w:r>
    </w:p>
    <w:p w14:paraId="10A6F2A0" w14:textId="77777777" w:rsidR="00C159B9" w:rsidRDefault="00AD3903">
      <w:pPr>
        <w:numPr>
          <w:ilvl w:val="1"/>
          <w:numId w:val="1"/>
        </w:numPr>
        <w:spacing w:after="37" w:line="240" w:lineRule="auto"/>
        <w:ind w:hanging="360"/>
      </w:pPr>
      <w:r>
        <w:t xml:space="preserve">2021eko otsailaren 4an, Garapen Ekonomiko eta </w:t>
      </w:r>
      <w:proofErr w:type="spellStart"/>
      <w:r>
        <w:t>Enpresarialeko</w:t>
      </w:r>
      <w:proofErr w:type="spellEnd"/>
      <w:r>
        <w:t xml:space="preserve"> Departamentuko kontseilaria aldatu zuten, baita </w:t>
      </w:r>
      <w:proofErr w:type="spellStart"/>
      <w:r>
        <w:t>SODENAko</w:t>
      </w:r>
      <w:proofErr w:type="spellEnd"/>
      <w:r>
        <w:t xml:space="preserve"> lehendakaria ere. </w:t>
      </w:r>
    </w:p>
    <w:p w14:paraId="6FB6A695" w14:textId="77777777" w:rsidR="00C159B9" w:rsidRDefault="00AD3903">
      <w:pPr>
        <w:numPr>
          <w:ilvl w:val="1"/>
          <w:numId w:val="1"/>
        </w:numPr>
        <w:spacing w:after="27"/>
        <w:ind w:hanging="360"/>
      </w:pPr>
      <w:r>
        <w:t xml:space="preserve">Enpresa txiki eta ertain, </w:t>
      </w:r>
      <w:proofErr w:type="spellStart"/>
      <w:r>
        <w:t>mikroETE</w:t>
      </w:r>
      <w:proofErr w:type="spellEnd"/>
      <w:r>
        <w:t xml:space="preserve"> eta langile-</w:t>
      </w:r>
      <w:proofErr w:type="spellStart"/>
      <w:r>
        <w:t>autonomoendako</w:t>
      </w:r>
      <w:proofErr w:type="spellEnd"/>
      <w:r>
        <w:t xml:space="preserve"> </w:t>
      </w:r>
      <w:proofErr w:type="spellStart"/>
      <w:r>
        <w:t>NBEak</w:t>
      </w:r>
      <w:proofErr w:type="spellEnd"/>
      <w:r>
        <w:t xml:space="preserve"> erosteko hitzarmenaren inguruko txosten juridiko bat eskatu zitzaion </w:t>
      </w:r>
      <w:proofErr w:type="spellStart"/>
      <w:r>
        <w:t>ARPAri</w:t>
      </w:r>
      <w:proofErr w:type="spellEnd"/>
      <w:r>
        <w:t xml:space="preserve">, zeinak 2021eko otsailaren 8an eman baitzuen. </w:t>
      </w:r>
    </w:p>
    <w:p w14:paraId="4D21A6C0" w14:textId="77777777" w:rsidR="00C159B9" w:rsidRDefault="00AD3903">
      <w:pPr>
        <w:numPr>
          <w:ilvl w:val="1"/>
          <w:numId w:val="1"/>
        </w:numPr>
        <w:spacing w:after="27"/>
        <w:ind w:hanging="360"/>
      </w:pPr>
      <w:r>
        <w:t xml:space="preserve">2021eko otsailaren 23an </w:t>
      </w:r>
      <w:proofErr w:type="spellStart"/>
      <w:r>
        <w:t>Sodenaren</w:t>
      </w:r>
      <w:proofErr w:type="spellEnd"/>
      <w:r>
        <w:t xml:space="preserve"> Administrazio Kontseiluak gaia jorratu zuen. Prezioa jaisteko aukera aipatu zen, biltegiratutako materialari aterabide bat emate aldera. Kontseiluak beste txosten juridiko bat eskatu zuen.  </w:t>
      </w:r>
    </w:p>
    <w:p w14:paraId="1F070113" w14:textId="77777777" w:rsidR="00C159B9" w:rsidRDefault="00AD3903">
      <w:pPr>
        <w:numPr>
          <w:ilvl w:val="1"/>
          <w:numId w:val="1"/>
        </w:numPr>
        <w:spacing w:after="27"/>
        <w:ind w:hanging="360"/>
      </w:pPr>
      <w:proofErr w:type="spellStart"/>
      <w:r>
        <w:t>Garrigues</w:t>
      </w:r>
      <w:proofErr w:type="spellEnd"/>
      <w:r>
        <w:t xml:space="preserve"> abokatu-bulegoari eskatu zitzaion, eta 2021eko apirilaren 13an eman zuen. </w:t>
      </w:r>
    </w:p>
    <w:p w14:paraId="6AC0E9E6" w14:textId="77777777" w:rsidR="00C159B9" w:rsidRDefault="00AD3903">
      <w:pPr>
        <w:numPr>
          <w:ilvl w:val="1"/>
          <w:numId w:val="1"/>
        </w:numPr>
        <w:spacing w:after="30"/>
        <w:ind w:hanging="360"/>
      </w:pPr>
      <w:proofErr w:type="spellStart"/>
      <w:r>
        <w:t>SODENAk</w:t>
      </w:r>
      <w:proofErr w:type="spellEnd"/>
      <w:r>
        <w:t xml:space="preserve"> CENI eskatu zion hitzarmena bete zezala, eta haren esanetara geratu zen material-stockari aterabide bat emateko; materialaren balioa 1,8 milioi euro ingurukoa zen.  </w:t>
      </w:r>
    </w:p>
    <w:p w14:paraId="05DA1F02" w14:textId="77777777" w:rsidR="00C159B9" w:rsidRDefault="00AD3903">
      <w:pPr>
        <w:numPr>
          <w:ilvl w:val="1"/>
          <w:numId w:val="1"/>
        </w:numPr>
        <w:spacing w:after="27"/>
        <w:ind w:hanging="360"/>
      </w:pPr>
      <w:r>
        <w:t xml:space="preserve">2021eko uztailean, </w:t>
      </w:r>
      <w:proofErr w:type="spellStart"/>
      <w:r>
        <w:t>CPENek</w:t>
      </w:r>
      <w:proofErr w:type="spellEnd"/>
      <w:r>
        <w:t xml:space="preserve"> ÉCIJA abokatu-bulegoari eskatutako txosten juridikoa jaso zen.  </w:t>
      </w:r>
    </w:p>
    <w:p w14:paraId="1BE44C45" w14:textId="77777777" w:rsidR="00C159B9" w:rsidRDefault="00AD3903">
      <w:pPr>
        <w:numPr>
          <w:ilvl w:val="1"/>
          <w:numId w:val="1"/>
        </w:numPr>
        <w:spacing w:after="27"/>
        <w:ind w:hanging="360"/>
      </w:pPr>
      <w:proofErr w:type="spellStart"/>
      <w:r>
        <w:t>Sodenako</w:t>
      </w:r>
      <w:proofErr w:type="spellEnd"/>
      <w:r>
        <w:t xml:space="preserve"> lehendakariak CENI beste hitzarmen baten zirriborro-proposamenaren berri eman zion, aurrekoa osatzen zuena.  </w:t>
      </w:r>
    </w:p>
    <w:p w14:paraId="77363B81" w14:textId="77777777" w:rsidR="00AD3903" w:rsidRDefault="00AD3903">
      <w:pPr>
        <w:numPr>
          <w:ilvl w:val="1"/>
          <w:numId w:val="1"/>
        </w:numPr>
        <w:ind w:hanging="360"/>
      </w:pPr>
      <w:r>
        <w:t xml:space="preserve">Harrezkero, </w:t>
      </w:r>
      <w:proofErr w:type="spellStart"/>
      <w:r>
        <w:t>Sodenako</w:t>
      </w:r>
      <w:proofErr w:type="spellEnd"/>
      <w:r>
        <w:t xml:space="preserve"> lehendakariaren eta sinatzaileen arteko harremanek jarraitu zuten, stockari aterabide bat bilatzeko asmoz. </w:t>
      </w:r>
    </w:p>
    <w:p w14:paraId="6BCBC3B2" w14:textId="77777777" w:rsidR="00AD3903" w:rsidRDefault="00AD3903">
      <w:pPr>
        <w:numPr>
          <w:ilvl w:val="0"/>
          <w:numId w:val="1"/>
        </w:numPr>
        <w:ind w:hanging="360"/>
        <w:jc w:val="left"/>
      </w:pPr>
      <w:r>
        <w:rPr>
          <w:b/>
          <w:i/>
        </w:rPr>
        <w:t xml:space="preserve">Eskarietan osasun alorreko materialaren atzerapenaren aurrean egindako ekintzak. </w:t>
      </w:r>
    </w:p>
    <w:p w14:paraId="675E1812" w14:textId="7ED0A4EB" w:rsidR="00AD3903" w:rsidRDefault="00AD3903" w:rsidP="00AD3903">
      <w:pPr>
        <w:ind w:left="718"/>
      </w:pPr>
      <w:r>
        <w:t xml:space="preserve">Ulertuta galdea 2020ko maiatzean LD </w:t>
      </w:r>
      <w:proofErr w:type="spellStart"/>
      <w:r>
        <w:t>Medical</w:t>
      </w:r>
      <w:proofErr w:type="spellEnd"/>
      <w:r>
        <w:t xml:space="preserve"> enpresari KN95/FFP2 maskaren 600.000 aleko eskariari dagokiola, aipatu behar da eskari horren fabrikatzailea txinatarra dela. 2020ko ekainaren 19an, osasun-agintariek jakinarazi zuten KN95 motako maskarak FFP2koekin homologatu behar direla baldin eta horiek merkaturatu nahi badira. </w:t>
      </w:r>
      <w:r>
        <w:lastRenderedPageBreak/>
        <w:t xml:space="preserve">Maskara mota horrek honako egiaztapen europar hau gainditu behar du: laborategiko test bat –kasu honetan, APAVE laborategi frantziarrean–, behar bezala ziurtatua. </w:t>
      </w:r>
    </w:p>
    <w:p w14:paraId="2599AA98" w14:textId="031F6B25" w:rsidR="00C159B9" w:rsidRDefault="00AD3903">
      <w:pPr>
        <w:ind w:left="718"/>
      </w:pPr>
      <w:r>
        <w:t xml:space="preserve">Itxarote-zerrenda handien ondorioz, 2020ko abenduaren 3ra arte itxoin behar izan zen proba hori egiteko, eta hurrengo egunean (abenduaren 4an) jaso genuen homologazio-ziurtagiria.  </w:t>
      </w:r>
    </w:p>
    <w:p w14:paraId="4AB15CEB" w14:textId="77777777" w:rsidR="00AD3903" w:rsidRDefault="00AD3903">
      <w:pPr>
        <w:ind w:left="718"/>
      </w:pPr>
      <w:r>
        <w:t xml:space="preserve">Bitartean, maskarak entregatzean izandako atzerapenari buruzko erreklamazioak egin zituen </w:t>
      </w:r>
      <w:proofErr w:type="spellStart"/>
      <w:r>
        <w:t>Albynek</w:t>
      </w:r>
      <w:proofErr w:type="spellEnd"/>
      <w:r>
        <w:t xml:space="preserve">, gehienak telefonoz, eta, zehazki, bat 2020ko urriaren 14koa, konponbide bat lortzeko </w:t>
      </w:r>
      <w:proofErr w:type="spellStart"/>
      <w:r>
        <w:t>asmoz,;izan</w:t>
      </w:r>
      <w:proofErr w:type="spellEnd"/>
      <w:r>
        <w:t xml:space="preserve"> ere, prezioak jaisten ari ziren eta oraindik ez zuten ziurtagiria jaso. Hornitzaileak erantzun zien ezin zuela aldatu jada eskatutakoa.  </w:t>
      </w:r>
    </w:p>
    <w:p w14:paraId="5683A634" w14:textId="77777777" w:rsidR="00AD3903" w:rsidRDefault="00AD3903">
      <w:pPr>
        <w:ind w:left="718"/>
      </w:pPr>
      <w:r>
        <w:t xml:space="preserve">2020ko abenduaren erdialdean, maskarak jaso ziren, eta </w:t>
      </w:r>
      <w:proofErr w:type="spellStart"/>
      <w:r>
        <w:t>Albynek</w:t>
      </w:r>
      <w:proofErr w:type="spellEnd"/>
      <w:r>
        <w:t xml:space="preserve"> ikuskatu ondoren, ohartu ziren kutxa ez zegoela behar bezala etiketatuta. Hornitzaileari akatsaren berri eman zitzaion, eta eskaria berriz bidali behar izan zen, ongi etiketatzeko. Gorabehera horien ondorioz eragindako gastu gehigarri guztiak </w:t>
      </w:r>
      <w:proofErr w:type="spellStart"/>
      <w:r>
        <w:t>Albyn</w:t>
      </w:r>
      <w:proofErr w:type="spellEnd"/>
      <w:r>
        <w:t xml:space="preserve"> </w:t>
      </w:r>
      <w:proofErr w:type="spellStart"/>
      <w:r>
        <w:t>Medicalek</w:t>
      </w:r>
      <w:proofErr w:type="spellEnd"/>
      <w:r>
        <w:t xml:space="preserve"> hartu ditu bere gain. </w:t>
      </w:r>
    </w:p>
    <w:p w14:paraId="7DF99E6D" w14:textId="77777777" w:rsidR="00AD3903" w:rsidRDefault="00AD3903">
      <w:pPr>
        <w:numPr>
          <w:ilvl w:val="0"/>
          <w:numId w:val="2"/>
        </w:numPr>
        <w:ind w:hanging="360"/>
        <w:jc w:val="left"/>
      </w:pPr>
      <w:r>
        <w:rPr>
          <w:b/>
          <w:i/>
        </w:rPr>
        <w:t xml:space="preserve">Txosten teknikorik al dago, egindako eskarietan maskaren unitate-prezioaren aldea justifikatzen duenik? </w:t>
      </w:r>
    </w:p>
    <w:p w14:paraId="62C1487A" w14:textId="77777777" w:rsidR="00AD3903" w:rsidRDefault="00AD3903">
      <w:pPr>
        <w:ind w:left="718"/>
      </w:pPr>
      <w:r>
        <w:t xml:space="preserve">Ez </w:t>
      </w:r>
    </w:p>
    <w:p w14:paraId="0D376071" w14:textId="77777777" w:rsidR="00AD3903" w:rsidRDefault="00AD3903">
      <w:pPr>
        <w:numPr>
          <w:ilvl w:val="0"/>
          <w:numId w:val="2"/>
        </w:numPr>
        <w:ind w:hanging="360"/>
        <w:jc w:val="left"/>
      </w:pPr>
      <w:proofErr w:type="spellStart"/>
      <w:r>
        <w:rPr>
          <w:b/>
          <w:i/>
        </w:rPr>
        <w:t>Albyn</w:t>
      </w:r>
      <w:proofErr w:type="spellEnd"/>
      <w:r>
        <w:rPr>
          <w:b/>
          <w:i/>
        </w:rPr>
        <w:t xml:space="preserve"> hitzarmenerako aukeratzeko irizpideak. </w:t>
      </w:r>
    </w:p>
    <w:p w14:paraId="3F67AE67" w14:textId="77777777" w:rsidR="00AD3903" w:rsidRDefault="00AD3903">
      <w:pPr>
        <w:ind w:left="718"/>
      </w:pPr>
      <w:proofErr w:type="spellStart"/>
      <w:r>
        <w:t>Albyn</w:t>
      </w:r>
      <w:proofErr w:type="spellEnd"/>
      <w:r>
        <w:t xml:space="preserve"> </w:t>
      </w:r>
      <w:proofErr w:type="spellStart"/>
      <w:r>
        <w:t>Medical</w:t>
      </w:r>
      <w:proofErr w:type="spellEnd"/>
      <w:r>
        <w:t xml:space="preserve"> SL enpresak medikuntza eta farmazia sektorean dihardu, eta baditu behar bezalako egitura, harremanak, jakintza eta esperientzia produktuak eta hornitzaileak bilatzeko Estatuko eta nazioarteko merkatuan, eta produktuaren garraioa kudeatzeko, bai eta inportazioa ere, hala behar denean, Nafarroan jaso dadin. Osasunbidea-Nafarroako Osasun </w:t>
      </w:r>
      <w:proofErr w:type="spellStart"/>
      <w:r>
        <w:t>Zerbitzuarendako</w:t>
      </w:r>
      <w:proofErr w:type="spellEnd"/>
      <w:r>
        <w:t xml:space="preserve"> osasun-materiala erosteko 2020ko martxoan SODENA, O-NOZ eta beste bi enpresarekin abiatutako hitzarmenean parte hartu zuen, eta profesionaltasun, gaitasun eta jardun egokia izan zuen.  </w:t>
      </w:r>
    </w:p>
    <w:p w14:paraId="4BE0265B" w14:textId="77777777" w:rsidR="00AD3903" w:rsidRDefault="00AD3903">
      <w:pPr>
        <w:numPr>
          <w:ilvl w:val="0"/>
          <w:numId w:val="2"/>
        </w:numPr>
        <w:ind w:hanging="360"/>
        <w:jc w:val="left"/>
      </w:pPr>
      <w:r>
        <w:rPr>
          <w:b/>
          <w:i/>
        </w:rPr>
        <w:t xml:space="preserve">Zein dira Departamentuari maskarak eskaini zizkioten beste enpresak, noiz eta zer unitate-preziorekin? Zer erabaki zen eskaintza horiekin eta zergatik? </w:t>
      </w:r>
    </w:p>
    <w:p w14:paraId="4D6A1265" w14:textId="77777777" w:rsidR="00AD3903" w:rsidRDefault="00AD3903">
      <w:pPr>
        <w:ind w:left="718"/>
      </w:pPr>
      <w:r>
        <w:t xml:space="preserve">Maskara eta beste NBE batzuen eskaintza asko jaso ziren. Eskaintza horiek </w:t>
      </w:r>
      <w:proofErr w:type="spellStart"/>
      <w:r>
        <w:t>Albyn</w:t>
      </w:r>
      <w:proofErr w:type="spellEnd"/>
      <w:r>
        <w:t xml:space="preserve"> </w:t>
      </w:r>
      <w:proofErr w:type="spellStart"/>
      <w:r>
        <w:t>Medicali</w:t>
      </w:r>
      <w:proofErr w:type="spellEnd"/>
      <w:r>
        <w:t xml:space="preserve"> bidali zitzaizkion, balora zitzaten, sektorean zuten ezagutza eta esperientziagatik. </w:t>
      </w:r>
    </w:p>
    <w:p w14:paraId="236248C4" w14:textId="2553C4AF" w:rsidR="00AD3903" w:rsidRDefault="00AD3903">
      <w:pPr>
        <w:numPr>
          <w:ilvl w:val="0"/>
          <w:numId w:val="2"/>
        </w:numPr>
        <w:ind w:hanging="360"/>
        <w:jc w:val="left"/>
      </w:pPr>
      <w:r>
        <w:rPr>
          <w:b/>
          <w:i/>
        </w:rPr>
        <w:t xml:space="preserve">Zergatik ez zen maskara-soberakinik geratu Osasunbidea-Nafarroako Osasun Zerbitzuan? </w:t>
      </w:r>
    </w:p>
    <w:p w14:paraId="4C02C21E" w14:textId="77777777" w:rsidR="00AD3903" w:rsidRDefault="00AD3903">
      <w:pPr>
        <w:ind w:left="718"/>
      </w:pPr>
      <w:r>
        <w:t xml:space="preserve">Uste dugu galdera hori Osasun Departamentura birbideratu behar dela han erantzun dezaten. </w:t>
      </w:r>
    </w:p>
    <w:p w14:paraId="79D623B9" w14:textId="77777777" w:rsidR="00AD3903" w:rsidRDefault="00AD3903">
      <w:pPr>
        <w:numPr>
          <w:ilvl w:val="0"/>
          <w:numId w:val="2"/>
        </w:numPr>
        <w:ind w:hanging="360"/>
        <w:jc w:val="left"/>
      </w:pPr>
      <w:r>
        <w:rPr>
          <w:b/>
          <w:i/>
        </w:rPr>
        <w:t xml:space="preserve">Zer egin zen enpresei saldu ez zitzaizkien maskarei irtenbidea emateko? </w:t>
      </w:r>
    </w:p>
    <w:p w14:paraId="635EB1FE" w14:textId="77777777" w:rsidR="00AD3903" w:rsidRDefault="00AD3903">
      <w:pPr>
        <w:ind w:left="718"/>
      </w:pPr>
      <w:r>
        <w:t xml:space="preserve">2. puntuan erantzun zaio. </w:t>
      </w:r>
    </w:p>
    <w:p w14:paraId="09F8B233" w14:textId="77777777" w:rsidR="00AD3903" w:rsidRDefault="00AD3903">
      <w:pPr>
        <w:numPr>
          <w:ilvl w:val="0"/>
          <w:numId w:val="2"/>
        </w:numPr>
        <w:ind w:hanging="360"/>
        <w:jc w:val="left"/>
      </w:pPr>
      <w:r>
        <w:rPr>
          <w:b/>
          <w:i/>
        </w:rPr>
        <w:t xml:space="preserve">Zer eginen da hemendik aurrera maskara horiekin?  </w:t>
      </w:r>
    </w:p>
    <w:p w14:paraId="355104F9" w14:textId="77777777" w:rsidR="00AD3903" w:rsidRDefault="00AD3903">
      <w:pPr>
        <w:ind w:left="718"/>
      </w:pPr>
      <w:r>
        <w:t xml:space="preserve">Hitzarmenaren sinatzaileen artean adostu beharko dituzte hartzen diren ekintzak. </w:t>
      </w:r>
    </w:p>
    <w:p w14:paraId="17E9B21A" w14:textId="77777777" w:rsidR="00AD3903" w:rsidRDefault="00AD3903">
      <w:pPr>
        <w:ind w:left="693" w:firstLine="0"/>
        <w:jc w:val="left"/>
      </w:pPr>
      <w:r>
        <w:rPr>
          <w:b/>
          <w:i/>
        </w:rPr>
        <w:lastRenderedPageBreak/>
        <w:t xml:space="preserve">Non dira stocketik falta diren 336 FFP2 maskarak eta 3.992 maskara kirurgikoak? </w:t>
      </w:r>
    </w:p>
    <w:p w14:paraId="05C1FFDA" w14:textId="77777777" w:rsidR="00AD3903" w:rsidRDefault="00AD3903">
      <w:pPr>
        <w:ind w:left="718"/>
      </w:pPr>
      <w:r>
        <w:t xml:space="preserve">Espedientearen </w:t>
      </w:r>
      <w:proofErr w:type="spellStart"/>
      <w:r>
        <w:t>auditoriarako</w:t>
      </w:r>
      <w:proofErr w:type="spellEnd"/>
      <w:r>
        <w:t xml:space="preserve"> egindako inbentarioan hautemandako diferentziaz galdetzen da. Horri dagokionez, jakitera eman nahi dizugu Sodenak 2022ko abuztuaren 31n egindako inbentarioan ohartu zela aurrez egindakoan akats bat zegoela. FFP2 maskaren lau palet zenbatu ziren, bakoitza 15.000 alekoa, baina benetan 15.360 ale zeuden palet bakoitzean. Gainera, maskara kirurgikoen kasuan, kontu-hartzailetzari jakinarazitako stock teorikoaren zerrendan 1.742 ale soberan zeuden. </w:t>
      </w:r>
    </w:p>
    <w:p w14:paraId="4B37F5AE" w14:textId="7B6250C8" w:rsidR="00C159B9" w:rsidRDefault="00AD3903">
      <w:pPr>
        <w:spacing w:after="26"/>
        <w:ind w:left="718"/>
      </w:pPr>
      <w:r>
        <w:t xml:space="preserve">Abuztuaren 31n egindako azken inbentario horren arabera, honako hau da biltegiratutako stockari dagokionez </w:t>
      </w:r>
      <w:proofErr w:type="spellStart"/>
      <w:r>
        <w:t>deskoadratutako</w:t>
      </w:r>
      <w:proofErr w:type="spellEnd"/>
      <w:r>
        <w:t xml:space="preserve"> maskara-kopurua: </w:t>
      </w:r>
    </w:p>
    <w:p w14:paraId="3CD9020E" w14:textId="77777777" w:rsidR="00C159B9" w:rsidRDefault="00AD3903">
      <w:pPr>
        <w:numPr>
          <w:ilvl w:val="0"/>
          <w:numId w:val="3"/>
        </w:numPr>
        <w:ind w:hanging="360"/>
      </w:pPr>
      <w:r>
        <w:t xml:space="preserve">FFP2 maskarak: </w:t>
      </w:r>
    </w:p>
    <w:p w14:paraId="6C30B7DD" w14:textId="77777777" w:rsidR="00C159B9" w:rsidRDefault="00AD3903">
      <w:pPr>
        <w:numPr>
          <w:ilvl w:val="1"/>
          <w:numId w:val="3"/>
        </w:numPr>
        <w:spacing w:after="31"/>
        <w:ind w:right="191" w:firstLine="0"/>
        <w:jc w:val="left"/>
      </w:pPr>
      <w:r>
        <w:t xml:space="preserve">Stock teorikoa (material-eskarien arabera): 683.400 ale. </w:t>
      </w:r>
    </w:p>
    <w:p w14:paraId="240A7EE4" w14:textId="77777777" w:rsidR="00C159B9" w:rsidRDefault="00AD3903">
      <w:pPr>
        <w:numPr>
          <w:ilvl w:val="1"/>
          <w:numId w:val="3"/>
        </w:numPr>
        <w:spacing w:after="17" w:line="259" w:lineRule="auto"/>
        <w:ind w:right="191" w:firstLine="0"/>
        <w:jc w:val="left"/>
      </w:pPr>
      <w:r>
        <w:t xml:space="preserve">Benetako stocka (2022/08/31ko zenbaketa): 684.504 ale. </w:t>
      </w:r>
    </w:p>
    <w:p w14:paraId="41B2AFFE" w14:textId="77777777" w:rsidR="00C159B9" w:rsidRDefault="00AD3903">
      <w:pPr>
        <w:spacing w:after="17" w:line="259" w:lineRule="auto"/>
        <w:ind w:left="22"/>
        <w:jc w:val="center"/>
      </w:pPr>
      <w:r>
        <w:rPr>
          <w:rFonts w:ascii="Wingdings" w:hAnsi="Wingdings"/>
        </w:rPr>
        <w:t></w:t>
      </w:r>
      <w:r>
        <w:rPr>
          <w:rFonts w:ascii="Arial" w:hAnsi="Arial"/>
        </w:rPr>
        <w:t xml:space="preserve"> </w:t>
      </w:r>
      <w:r>
        <w:t xml:space="preserve">FFP2 maskaren 1.104 ale leudeke soberan. </w:t>
      </w:r>
    </w:p>
    <w:p w14:paraId="7F1681D4" w14:textId="77777777" w:rsidR="00C159B9" w:rsidRDefault="00AD3903">
      <w:pPr>
        <w:numPr>
          <w:ilvl w:val="0"/>
          <w:numId w:val="3"/>
        </w:numPr>
        <w:ind w:hanging="360"/>
      </w:pPr>
      <w:r>
        <w:t xml:space="preserve">IIR maskara kirurgikoak:  </w:t>
      </w:r>
    </w:p>
    <w:p w14:paraId="37496839" w14:textId="77777777" w:rsidR="00AD3903" w:rsidRDefault="00AD3903">
      <w:pPr>
        <w:numPr>
          <w:ilvl w:val="1"/>
          <w:numId w:val="3"/>
        </w:numPr>
        <w:spacing w:after="37" w:line="240" w:lineRule="auto"/>
        <w:ind w:right="191" w:firstLine="0"/>
        <w:jc w:val="left"/>
      </w:pPr>
      <w:r>
        <w:t xml:space="preserve">Stock teorikoa (material-eskarien arabera): 1.063.350 ale edo benetako stocka (2022/08/31ko zenbaketaren arabera): 1.061.100 ale. </w:t>
      </w:r>
      <w:r>
        <w:rPr>
          <w:rFonts w:ascii="Wingdings" w:hAnsi="Wingdings"/>
        </w:rPr>
        <w:t></w:t>
      </w:r>
      <w:r>
        <w:rPr>
          <w:rFonts w:ascii="Arial" w:hAnsi="Arial"/>
        </w:rPr>
        <w:t xml:space="preserve"> </w:t>
      </w:r>
      <w:r>
        <w:t xml:space="preserve">2.250 IIR-maskara gutxiago leudeke. </w:t>
      </w:r>
    </w:p>
    <w:p w14:paraId="5299B7FA" w14:textId="77777777" w:rsidR="00AD3903" w:rsidRDefault="00AD3903">
      <w:pPr>
        <w:ind w:left="718"/>
      </w:pPr>
      <w:r>
        <w:t xml:space="preserve">Ez da alde horren justifikaziorik lortu. </w:t>
      </w:r>
    </w:p>
    <w:p w14:paraId="5577944A" w14:textId="39D535B0" w:rsidR="00AD3903" w:rsidRDefault="00AD3903">
      <w:pPr>
        <w:ind w:left="0" w:firstLine="708"/>
      </w:pPr>
      <w:r>
        <w:t xml:space="preserve">Hori guztia jakinarazten dizut, Nafarroako Parlamentuko Erregelamenduaren 194. artikuluak xedatua betez. </w:t>
      </w:r>
    </w:p>
    <w:p w14:paraId="2C2634D9" w14:textId="6E33D4CC" w:rsidR="00C159B9" w:rsidRDefault="00AD3903">
      <w:pPr>
        <w:spacing w:after="221" w:line="259" w:lineRule="auto"/>
        <w:ind w:left="22" w:right="16"/>
        <w:jc w:val="center"/>
      </w:pPr>
      <w:r>
        <w:t xml:space="preserve">Iruñean, 2022ko urriaren 4an. </w:t>
      </w:r>
    </w:p>
    <w:p w14:paraId="17D6EFEB" w14:textId="74DDA4B4" w:rsidR="00C159B9" w:rsidRDefault="00AD3903" w:rsidP="00AD3903">
      <w:pPr>
        <w:spacing w:after="170" w:line="259" w:lineRule="auto"/>
        <w:ind w:left="22" w:right="21"/>
        <w:jc w:val="center"/>
      </w:pPr>
      <w:r>
        <w:t xml:space="preserve">Garapen Ekonomiko eta </w:t>
      </w:r>
      <w:proofErr w:type="spellStart"/>
      <w:r>
        <w:t>Enpresarialeko</w:t>
      </w:r>
      <w:proofErr w:type="spellEnd"/>
      <w:r>
        <w:t xml:space="preserve"> kontseilaria: Mikel Irujo </w:t>
      </w:r>
      <w:proofErr w:type="spellStart"/>
      <w:r>
        <w:t>Amezaga</w:t>
      </w:r>
      <w:proofErr w:type="spellEnd"/>
      <w:r>
        <w:t xml:space="preserve"> </w:t>
      </w:r>
    </w:p>
    <w:sectPr w:rsidR="00C159B9">
      <w:headerReference w:type="even" r:id="rId9"/>
      <w:headerReference w:type="default" r:id="rId10"/>
      <w:headerReference w:type="first" r:id="rId11"/>
      <w:pgSz w:w="11906" w:h="16838"/>
      <w:pgMar w:top="3168" w:right="1411" w:bottom="1731" w:left="141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B63F" w14:textId="77777777" w:rsidR="00D26F9D" w:rsidRDefault="00AD3903">
      <w:pPr>
        <w:spacing w:after="0" w:line="240" w:lineRule="auto"/>
      </w:pPr>
      <w:r>
        <w:separator/>
      </w:r>
    </w:p>
  </w:endnote>
  <w:endnote w:type="continuationSeparator" w:id="0">
    <w:p w14:paraId="2D2D4EE6" w14:textId="77777777" w:rsidR="00D26F9D" w:rsidRDefault="00AD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EF0A6" w14:textId="77777777" w:rsidR="00D26F9D" w:rsidRDefault="00AD3903">
      <w:pPr>
        <w:spacing w:after="0" w:line="240" w:lineRule="auto"/>
      </w:pPr>
      <w:r>
        <w:separator/>
      </w:r>
    </w:p>
  </w:footnote>
  <w:footnote w:type="continuationSeparator" w:id="0">
    <w:p w14:paraId="409107FB" w14:textId="77777777" w:rsidR="00D26F9D" w:rsidRDefault="00AD3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A91A" w14:textId="77777777" w:rsidR="00C159B9" w:rsidRDefault="00C159B9">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0731" w14:textId="77777777" w:rsidR="00AD3903" w:rsidRDefault="00AD3903">
    <w:pPr>
      <w:spacing w:after="0" w:line="259" w:lineRule="auto"/>
      <w:ind w:left="-1419" w:right="10495" w:firstLine="0"/>
      <w:jc w:val="left"/>
    </w:pPr>
  </w:p>
  <w:p w14:paraId="5139FD81" w14:textId="60C7D7BA" w:rsidR="00C159B9" w:rsidRDefault="00C159B9">
    <w:pPr>
      <w:spacing w:after="0" w:line="259" w:lineRule="auto"/>
      <w:ind w:left="-1419" w:right="10495"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BB63" w14:textId="77777777" w:rsidR="00C159B9" w:rsidRDefault="00AD3903">
    <w:pPr>
      <w:spacing w:after="0" w:line="259" w:lineRule="auto"/>
      <w:ind w:left="-1419" w:right="10495" w:firstLine="0"/>
      <w:jc w:val="left"/>
    </w:pPr>
    <w:r>
      <w:rPr>
        <w:noProof/>
        <w:sz w:val="22"/>
      </w:rPr>
      <mc:AlternateContent>
        <mc:Choice Requires="wpg">
          <w:drawing>
            <wp:anchor distT="0" distB="0" distL="114300" distR="114300" simplePos="0" relativeHeight="251660288" behindDoc="0" locked="0" layoutInCell="1" allowOverlap="1" wp14:anchorId="4ED9161D" wp14:editId="793233D1">
              <wp:simplePos x="0" y="0"/>
              <wp:positionH relativeFrom="page">
                <wp:posOffset>0</wp:posOffset>
              </wp:positionH>
              <wp:positionV relativeFrom="page">
                <wp:posOffset>0</wp:posOffset>
              </wp:positionV>
              <wp:extent cx="7552053" cy="1076960"/>
              <wp:effectExtent l="0" t="0" r="0" b="0"/>
              <wp:wrapSquare wrapText="bothSides"/>
              <wp:docPr id="5833" name="Group 5833"/>
              <wp:cNvGraphicFramePr/>
              <a:graphic xmlns:a="http://schemas.openxmlformats.org/drawingml/2006/main">
                <a:graphicData uri="http://schemas.microsoft.com/office/word/2010/wordprocessingGroup">
                  <wpg:wgp>
                    <wpg:cNvGrpSpPr/>
                    <wpg:grpSpPr>
                      <a:xfrm>
                        <a:off x="0" y="0"/>
                        <a:ext cx="7552053" cy="1076960"/>
                        <a:chOff x="0" y="0"/>
                        <a:chExt cx="7552053" cy="1076960"/>
                      </a:xfrm>
                    </wpg:grpSpPr>
                    <pic:pic xmlns:pic="http://schemas.openxmlformats.org/drawingml/2006/picture">
                      <pic:nvPicPr>
                        <pic:cNvPr id="5834" name="Picture 5834"/>
                        <pic:cNvPicPr/>
                      </pic:nvPicPr>
                      <pic:blipFill>
                        <a:blip r:embed="rId1"/>
                        <a:stretch>
                          <a:fillRect/>
                        </a:stretch>
                      </pic:blipFill>
                      <pic:spPr>
                        <a:xfrm>
                          <a:off x="0" y="0"/>
                          <a:ext cx="7543800" cy="1075944"/>
                        </a:xfrm>
                        <a:prstGeom prst="rect">
                          <a:avLst/>
                        </a:prstGeom>
                      </pic:spPr>
                    </pic:pic>
                    <wps:wsp>
                      <wps:cNvPr id="5835" name="Rectangle 5835"/>
                      <wps:cNvSpPr/>
                      <wps:spPr>
                        <a:xfrm>
                          <a:off x="900989" y="543915"/>
                          <a:ext cx="50673" cy="224380"/>
                        </a:xfrm>
                        <a:prstGeom prst="rect">
                          <a:avLst/>
                        </a:prstGeom>
                        <a:ln>
                          <a:noFill/>
                        </a:ln>
                      </wps:spPr>
                      <wps:txbx>
                        <w:txbxContent>
                          <w:p w14:paraId="3AE7EEF0" w14:textId="77777777" w:rsidR="00C159B9" w:rsidRDefault="00AD3903">
                            <w:pPr>
                              <w:spacing w:after="160" w:line="259" w:lineRule="auto"/>
                              <w:ind w:left="0" w:firstLine="0"/>
                              <w:jc w:val="left"/>
                            </w:pPr>
                            <w:r>
                              <w:rPr>
                                <w:rFonts w:ascii="Times New Roman" w:hAnsi="Times New Roman"/>
                              </w:rPr>
                              <w:t xml:space="preserve"> </w:t>
                            </w:r>
                          </w:p>
                        </w:txbxContent>
                      </wps:txbx>
                      <wps:bodyPr horzOverflow="overflow" vert="horz" lIns="0" tIns="0" rIns="0" bIns="0" rtlCol="0">
                        <a:noAutofit/>
                      </wps:bodyPr>
                    </wps:wsp>
                  </wpg:wgp>
                </a:graphicData>
              </a:graphic>
            </wp:anchor>
          </w:drawing>
        </mc:Choice>
        <mc:Fallback>
          <w:pict>
            <v:group w14:anchorId="4ED9161D" id="Group 5833" o:spid="_x0000_s1026" style="position:absolute;left:0;text-align:left;margin-left:0;margin-top:0;width:594.65pt;height:84.8pt;z-index:251660288;mso-position-horizontal-relative:page;mso-position-vertical-relative:page" coordsize="75520,1076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2ri0stgIAAJQGAAAOAAAAZHJzL2Uyb0RvYy54bWykVdtu2zAMfR+w&#10;fxD03tq5OE2MJsWwrkWBYQ3W7QMUWbaFyZIgKbd9/UjZTpdkQ7vuIQqpC3l4ePH1za5RZCOcl0bP&#10;6eAypURobgqpqzn9/u3uYkqJD0wXTBkt5nQvPL1ZvH93vbW5GJraqEI4Aka0z7d2TusQbJ4kntei&#10;Yf7SWKHhsDSuYQFUVyWFY1uw3qhkmKaTZGtcYZ3hwnvYvW0P6SLaL0vBw2NZehGImlPAFuLq4rrC&#10;NVlcs7xyzNaSdzDYG1A0TGpwejB1ywIjayfPTDWSO+NNGS65aRJTlpKLGANEM0hPorl3Zm1jLFW+&#10;reyBJqD2hKc3m+VfNvfOPtmlAya2tgIuooax7ErX4D+gJLtI2f5AmdgFwmHzKsuGaTaihMPZIL2a&#10;zCYdqbwG5s/e8frTCy+T3nFyBMdKnsOv4wCkMw5erhV4FdZO0M5I8yobDXM/1vYC0mVZkCupZNjH&#10;0oPEICi9WUq+dK0CdC4dkcWcZtPRmBLNGih6uIB+SdwDnvEZ3sR3oCaoH5lZKWnvpFLIPsodYKjb&#10;k7z/Iea2pm4NXzdCh7ZJnFCA3WhfS+spcbloVgJAuodi0LaAD04EXqPDEhx/hcZBZCw/HESUz8AQ&#10;s4eyeX2hjEfTFFqwK5RsNh6j60O6WW6dD/fCNAQFAAcYgGOWs81n36Hpr3SktQAiMsCDBQxTxPd0&#10;gXZG2D81ylPNrAAIaPYos1mfWeSJ6UrF3GYYT3f30FH+byzN0nQ2nVECfZONR7NBfM3yvrGydHLV&#10;tdVwiNT9D1ksVxqZ1AarqmUdd6DFenwohd1qF4t32EeyMsUeCro27ucjTPlSme2cmk6iOPghUXhK&#10;iXrQQDfO2F5wvbDqBRfURxMncYvmwzqYUsbcov/WWwcL8hilOPpAOpqtv+vx1vPHZPELAAD//wMA&#10;UEsDBAoAAAAAAAAAIQAF25xpYJ0AAGCdAAAUAAAAZHJzL21lZGlhL2ltYWdlMS5qcGf/2P/gABBK&#10;RklGAAEBAQEsASwAAP/bAEMAAwICAwICAwMDAwQDAwQFCAUFBAQFCgcHBggMCgwMCwoLCw0OEhAN&#10;DhEOCwsQFhARExQVFRUMDxcYFhQYEhQVFP/bAEMBAwQEBQQFCQUFCRQNCw0UFBQUFBQUFBQUFBQU&#10;FBQUFBQUFBQUFBQUFBQUFBQUFBQUFBQUFBQUFBQUFBQUFBQUFP/AABEIAWEJq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QoooqCw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pK&#10;Wigl7jTSrRilo5Wx3Ciiii1hR2CiiigoKKKKACiiigAooooAKKKKACiiigAooooAKKKKACiiigAo&#10;oooAKKKKACiiigAooooAKKKKACiiigAooooAKKKKACikJpabelhBRRRSjFhdDBuPehj780jPtFVX&#10;uo1faW5/GmuzE1UfwK5ZXdnrmnjNRRMGGVOakVuTUaJ2bF70t1YdzS0m6lp+zfcNgoooov0Ggooo&#10;pl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jN&#10;t603zV55p77Ceiux9MpfMX174qNZkYuAeU+97Um1HRi3V1sLJGsiFXXcp6iq7yPjcXYp0MaqOc8d&#10;amkk/d5Brw/9oj4vat8M5NMXTRbeXcxXTM0yyE5REI+6w7sa5pVlFXudWHouvJRitz3CGTJVRwMf&#10;d71PXmPwM8fXPj7wfb6nepGszbVZoy2C3lxsR8xJ6se9elyTJDjecZ6VpTqKoroitD2c3DsPoqJ7&#10;qOMAs2MttHB609XDdK0unsZDqKRWDKCOh5paYBRRRQAUUUUAFFFFABRRRQAUUUUAFFFFABRRRQAU&#10;UUUAFFFFABRRRQAUUUUAFFFFABRRRQBg+Ppmt/AniOVPvx6bcsPqImNbgjO8uevpXP8AxHJX4e+K&#10;COv9l3X/AKJauhZe+44oEJGdwJIwc06k/i4FGQKAIrhtq5KM6+i9aZzwWfMeOI8Yx7ZqSWQ8BPmP&#10;cHsPWvDv2nPjRrnwh8ItqGlaHFfwE4e7kuvL2YkiX7o+Y5LkfhTglzanPWqckTu/F/xW8NeEdc0z&#10;SNT1OCG/vbqGCKETRBleQkIWDODjj0PUcGvkb46f8FBtX8F+PNc8JaT4VuoBp93JbpqLXCFZwpB8&#10;xVaFvlYZI5PDCvmrxN8SPEXi/wAZQ6zqt/LJqKtFLHulkcRSJgIVy5IxjPB7npW98fPALeKfhvoH&#10;xasJZ5pFg8nxDGHVY7aSNobOGQbsPIZWRnON2CTk9z7UcOlFSZ59PEcz3PVv2Z/2nfHfxM8d+JbL&#10;xLrD3cP/AAj1x9mt47S3VhL5kIX7kaE/fbjnr0rC1r4veNdL8RaraprZgSG9mWJZLOEeV8xBDZTr&#10;gAc147+ybrzab8btBIcxjVLi3smySQ2+5hXbgeoXvxXonxUs/svxM8ZKD8ser3RKtyOZ3A4/Cvmc&#10;zlKjO8Nj9j4FeFnVlHEq+nU+i/2e/jd4p1TQvEGpeILo3kFusUcCrFFHuZvOJwQi5/1eO/WvbfDP&#10;xt0nWIxBfQSWTbVG6WVAHwCTjken614L4T0o+G/hFodrPaxWeoXkkzXCIq5ykkoQZXg5WT14q7of&#10;hu81zUoILeFpJguQqyKvBU88n/ZP5V8Dis4q08VGETgzbC0HXrVIKyT06eR9ZW99b31qlxC/nRXJ&#10;2BoyGGckZ4PQYNX4lCgKDkKNv5V8qan+0xB8N/Emn+G9Mto9a0e2kEcuoXDSRuqyFHMmzbyV3OAB&#10;6e9fSXhHxRa+KtDtNStiPKuIkkXAIyGVWzyAehr7bA41VoLmep+fynCcmoO9jefpTRSNKrMEz83p&#10;ThxXo21uWmmtAoooqig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pKWkP3hVLcQ2QblNQtjjLAA8fien9amH3jVa6Cxxu5OMc+3AqU3G4or2keVnCfFr4o6R8&#10;KvDsmr6hukVHSHy0dFYliRkbiPQ18oX37WnxC8bSTp4U0i6toI9pM1vGl2D3/wCeB7qw69/apP22&#10;PFk2oeKdO8OBm+xGGO7lU5wcPcKDjODzt6jNfTPwn+C3h34e+F0htrCCaRgxd5YY2JAdz1CDsxry&#10;5SlWqu3Q/R8NSwGTYGniMTSU5T2TPnjw3+1F418IE3njTTbm4txHtWMRpDM7EjG1DCuejHr2PpXI&#10;eOv2idZ+IHhG0vmsjasgdVhaRGlO6RVOFEY/u5+hp37TU58XfFiHw/ZR/YbaMOqrBiJi6PPzwSMb&#10;R6Z4rX/ah8B6b4B8I6Ha6fbR2cjGbfLboqMcSQkcqo/vGvF5qkoTjfS59pho5ZHEUKnsVGpNbdtz&#10;oZv2or/4U2HhLT5dPnurK60C0vZlQorqzDa3BQ84TpkDntWP4g/aG+K99q16vh7SLq4tYtmbjTIF&#10;vIJcqPuyfZuxDA++R2rqvFnww0zxh+zXoWrXEEK6lYaFBcJfIiid0SzZhGzlSxUs2SMgZ5qh+wvr&#10;0l9b65o2rRJNDY+R9md13u283Dv5hJIPIGMD611RhXhNKG1jyYwwcMJicaqClKDs7q/UzPCP7Zvi&#10;Twre2+m+M9Gv9g2xPNcRx2zYyqlihjXB+VzjPtnivsXw3rFnr2ledaS/aLQ/8t0IZJPmI+VgSDgg&#10;g188/tbfB3SdY8G3+sWNrDDqNjDJO/loiZVI5nJJ2ZJ3Ed6k/Yt+Iz+IPCuoaIzST2eh+XtuZcl5&#10;POknc7iW5wRgfKMe/WuzD1pKdpnymY0cPjcAsdhqfI72aPqIdBRSL0pa9g+GCiiigYUUUUAFFFFA&#10;BRRRQAUUUUAFFFFABRRRQAUUUUAFFFFABRRRQAUUUUAFFFFABRRRQBzvxI/5J34o/wCwVdf+iWro&#10;pPu1zvxI/wCSd+KP+wVdf+iWropPu0mIb/y0NI3el/jNNkbbkkEAVUVzGcny6nE/FT4gWvw/8M3F&#10;7cKZHkVooUR1DGQo5Xg9vl9/pXyn4e+MWoaf4g1XU7mD+17G+mMkunq6xPGMtsG5UJPLA9vu969E&#10;+OXijwr44119IfX7jT9StGMK2lxHL9naRWkUPhI36s2M8HArzTUPgj4ms7WPU4LYXOmyKrm60+5R&#10;A4IAU7XKt1PcetfPZj9cpz5qcG0vI+WxWKcpuC6HmHxW+AsC6K3i7wRaNqPheZvKfRIhLJd2hVH8&#10;ySTaZMR4TO4tx5i8dKv/ALKYm8U6nqXw9v8AQ7658P6wY1vHEbrHbCATTRq7qAw+ZQoO5Scc55Fe&#10;h/CK+1mHxFFpUCrc2t+6wXdlO5MH2d3RZGCbgN3bnPBPBr6y8F/Dvw34GiJ03SbOyurlmlluIraN&#10;JSSWbBZVBIG9lHoOK+jwebTqUFTqxOjB0nLU+OvhD/wTz8XeC/Hmi+ItV8WaO4066hufKtopWY+X&#10;KknG5VHRT1r0v4gfsYnxj4mvdYfxLHE91PLK0bWTEHc5b7wkH97sK+rYlPzlwuSeMDtgUGFW++in&#10;B4AHFRXX1iLTPsMFjKuB+B2PBviZ4D1pporm3j+220e4JbRI5cAqpY8Ke6/qK828beNF+Dnh2PS7&#10;SFm1vW1F5IysM2oBTCsjA8k+YOg6e3H15JDJIELrGWHDDHG09cfkK+av2iv2edZ8YeIrPXtGuraN&#10;VieKc387CGIbyyYVULc+Yw4z0HTrXxuIyde09rYjF5hiK9Pkhqz5MsLC+1e4Frawy6ldT4ina2jL&#10;8McDIUcDHH4V9M/s/ib4Hbn8R6tp+jaVdxGVdJuJljuJJHEe2X96FbGIyMA4yp968hvvi14H+Etn&#10;NH4QVtd8T3ZEc819Z5tIVAYo0RIjkDZZOeeje2fFfFXj7xH4x1ptT1PULm7lBbZBJcO8USEsQqKz&#10;HagLnC54q8PFUZJHsZDwZja1OWJnomfrnCyTWwjR45oyCGZX7E+1XYkEcaovCqAB9K8e/Zn+JS/E&#10;j4Y6XqMrKbx/N85djDGJ5VXkk54T1NexL90fSvr4tOCPIxNCWFrSoyVmhaKKKDn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bI21SR+tADqKhmmMe0cLucKN3fPpio5dQjt5hHMfKJHygjJPvxnimBaorIsfEEOpRJLbTRzRFth&#10;wjglvQZA7Y61piRmH3Cjdt+P6GiwiSimO+329CfWmxzb225BOecUWAloqleaithEr3BEQLhdxBIO&#10;c8DGT271JDeC4VXiIeMjG7BHPXv7UWAs0VGHbc+cbRjHrUU16lurtK2wAEjIJ/HiiwFmimbm3nj5&#10;PWjeeyE+/GP50WAfRVaO6LHd8ro3+r2A5OOuc1MZPlzkDHXNFgH0VDJceTGXIJHoOpp3nZzt/hPO&#10;aLASUVGkhbc2V2fw9c++adk9sYz+lFgHUxvvCm+a7K5VCSrYxxz+tK2WYHGKNhofjnNQTx+Zhdu4&#10;MeamzVLUL6KxjaeZ9iRAs2ATwBk5/KmrJakxvdKO7Pjf9uT4c3cmqWXjCG2mksYIItOl8uMvj95M&#10;4PBz1Zf4e/WvVPgl8fbPxL4Phl8QW8nh2Zw5ZZ1d7dVDyZJuRGsYG1QcluCcdRXfa/r3hbxRZy22&#10;seXd2DOMxz2xkj4OQdrKec+1fPf7RHhQeJ7DTbPwFdR6VprrPHPbWpaziKt5Y+4qgHnzD06k+tfP&#10;VJyo1XKGzP0TCReYYeGX14NNbStt/wAOef8A7SljpeqfEyDW/CWt6PqMjW37wxanbgKzSTFvvyYP&#10;DLwB3z2rR+P3jvR/ifoOh28Wq6aJ7UXBnWO+ikK5aNl4BHZO1cno/wCzHqcyRf2lrtjbQLGP3qzT&#10;GbdgdxCfeunX9l3w/HCPP1147vqzQuwT/wBEZ6Vwc0nCSitWfbRhhFGjGq5OdPqkzsPEXxe05P2f&#10;9K8K6BqunXmqSaZFpssM17DbeWDaGNm3S4ViG2jaDk59iah/ZG0/w18P4759W8TaImpaj5eUbU4A&#10;37vzugWU5+Vh2rkL39mbQ2hSS18Rvu4jX7RI5QSY/hAgyD05rkLz9nbxJpO77FqmnzPF/q5YZ5Vm&#10;GevzGNfU/hW8K9em9UcssBhZUqmHwtSS597qyPZf2pvjM+oaKNB0u1vp0uz5bXDWM0YbcsyGNQ8Q&#10;3A5BDqcHtXon7Jnwvu/AvgSK51S0l07U7rP2y0lU7htlmEefmOPlYHgDrWL8FdC0jTvCFvB48mh1&#10;vVhKtxG+oxm98seXGAqsyEgBg+APU+te62Pjnw/LMttBd4kborQOM4GeoWu/DWqT5pHx+Z16+Fws&#10;stw1JuKerS3OtHQUVHDMJkVl5VuRTmbFewfAeo6is9dWja6W0Eim6GGdNrY2Z6g/iKtF5tz8KFP+&#10;r9ffP9KAJqKpw6pBdStHBKrMo3MCrDj8vepftUfmRxlh5kmdowecDJp2AnoqB5nRVztUhhuznp7Y&#10;70hvF7c45Ix29fzosBYoqlNqkVpgTyKrd9qk1I14vkCVeFYAqWHXNFgLNFRtIVZtwwvY+tKJCVBC&#10;k844/nRYB9FMSQOoYDg1Et4jFip3Kr+WeDkNRYCxRUSynzNjFc+gzSPcrGwRjtcngEUWAmopm4rj&#10;Iz9Kb5wWTYxG49Bg0WAloqPe7Mm3aUyQ3rx6fjTZrgQ9SB82BwfSiwE1FVbjUIrVovNcKrjIOCc/&#10;T/69R2OqRahbRzQyK6yAlTtYZwSO49RRYC9RUZkbAAxvPr0pWlCY3ZBPAosA+ioWnERG8qAenBqY&#10;Z79aBhRRRSA534kf8k78Uf8AYKuv/RLV0Un3a534jc/D3xQP+oXdf+iWroSdy4oe1ieozALcnHNR&#10;ysBuLNlTT8ntjlsHPpUUjARkhfMUdAMZ/WnD3dzKtex+aPi6U3vizXbl5GjWS/ndUaI4ZTIxBzip&#10;vC3jXV/CN0J9MuHhx0PkKw6EdWUj+I13epfG74QpeXMM3h3W5Z4pWjmeSxtGHmAkNj584zWdN8cv&#10;hbtIt/C2qGPsWsLQL+XmV9JHOMLKj7OUdj4x4eU6zZ9Pfs6+J7v4geH5vE2qpnUVmksGuMgCRRsc&#10;EBQFwN2OB/Cee1ewhmjWRt4k6YHAxXkH7NPizw/4o+Gr3+h2kmnWEd7LbmKaFIwZAqsSFQkdGHPs&#10;a9ej+6W2ja6qQ2ODxXzsq0al6lNaH1mGp+zirllcUHrTFVlpxz3rOMrHWnfdC7qoa3p8WrWL2k2f&#10;Lkxng44IPJHTp61dqK63NHsQ4ZunarkuZGkHyyTWh+XFz+zZfaLrlxpusatpmg26lP8AX39qz8gH&#10;Gzz93Rify9q6Ox+BXw80GSKTVvHlrdSum029vZySZXGQd0Urdwa9T/aK+D3iy68e6vr9voguNFYR&#10;mKU3EII2wIGO0uCOUbt2r58uLOazuJFuCRKrH5N2SnONoPTA5718VipTjX5YwZ+55X7PGYSPLiVF&#10;21V0fZv7MMngLS5NRsfCE5mT92SWjuEA/wBa3/LX6v3/AKV9HK25QR3GeK+Mf2L13a7rULRFJENv&#10;uBxt5Wf0PpX2bGu1AMYwO1fR4OblGzPyzPaUaeMajLm8x1FFFegfP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IzFVyBk+lLT&#10;XJCnaMn0oA8T/an+Pmnfs4/CPUdZaSNL+6WW002OWTyz9paCZ4sZRsndEeGGK/K/Qvhj8Yf2/vEu&#10;q+L4La4ntLGY2IvDDbJDExZ5igcmFXIEi5xkjcpONwr3D/gsB4k1D/hJPDPh7fcPo4s7a/LZYxed&#10;vvU9du7b7Zx3xX0F/wAEt7e3s/2a5WtolCPq5eVY1GZHNnaZJx1PTrzTQj4J+Jn7O3xg/Yp8UWfi&#10;2zaYWURijttcW3tmRZ8mYRlC8oyPILZIxx6df07/AGLf2hpP2iPgrba5dQH+39IePTNSbPNzcLbw&#10;tJPtEaKgdnc7VBUYOD6fNvxw/wCChXhu38RXvhLxR8Nm8R6ZaPHcCHWtCiuo97RA7tslxtztdhnH&#10;Qkd69K/ZJ/ak8DeMPhz8QtY0PwnpHw/0XQLiy+0R6bpsGmxyPOzIrOElKlvlVckj05qgPpXxx8aP&#10;Afw0u44PFfjnQvDs7hmWDUr6KFyFCk8M2ejKf+BCs7wn+0T8L/iNqI0jQvH3hrV9SmLGGxs9Whkm&#10;lRRuLBA27AAJ6cYNflF+zr4A1r/goR8Ydbl8b63q5sNPs47lil2+Y2Zooto81ZgNyxsccZ2+gxW/&#10;+1x+yLJ+xXDonjjwF4k1uzae6TTheyX2x4mkiuGYI8MUW3KxAfe6MeOeAD6V/wCCulxOvwL8Gyo7&#10;WUjeJFRiI/MIX7NPk4x7Cmf8E+/jJ4O+Gn7NtzL4v8baNo0zayUhk1W6is9ym0ttoAYjrtf8j6V5&#10;P+3D8ZJfjt+wv8MPGksTWl3qHiaQNGFKLhBfRcDe5/5ZD+I9fwHEfsW/sOL+078P7zWPGGv6xp/h&#10;23vHtrfTrS98sPKsUDpL5csLoRslYbgc8AdOoB+pXg34y+BfiVNJF4U8aaH4ivLXBkh0u/iuHGdx&#10;AwjHqEf8j6V8U/8ABQz4Q2Hjn4ueH9Ul+IOieDnj0q3U2Op3Fqks2Li5bcqzTxtzuxwp5U45yB82&#10;fD3wj4h/ZB/bq8HeDLbWLr+z217TrG5aO6k8i8juUiB34EYkCC6bquFPY9+9/wCCtjFvjp4UcFTB&#10;/YdowljPO77VecA/TmgD9T7y80/w7o895qd9BZ6dZoZpLy5cRxRKOSzOTgAepNeczftbfBKCaSNv&#10;in4SaeFjE6rrELbWB5Bw3HNfL/8AwVJ+O2oeD/Bmh+BNIu7jTP8AhJvPtr+6SRofJRJLRhl1cbVZ&#10;ZGB3KcgketfPnhL9k39njVPhfaanqnxlsoPGF7pKXs1pF4o05Qt08CsysjReYG8wkEElu2c0AfrP&#10;pPiPR/E2lw61oWoWOt2Em7y72xu0lhfDFDh1JU4IYfUEVy+n/Hz4aapqWp6bZeO/Dl1eacJXvYY9&#10;UhLQeWwWTeN3G0kA+ma/Oj/glf8AHvVYfF1/8ONR1eXVbbVPL/s6G6uXmtrfyo7ueXyA0mE3HBba&#10;pyQM4618u2ejeLvGH7SXifwz4QvZNPudb8QXVjNcpLNEvlzXnlsC0YJ25ZDyCOOh4oA/bvw98bvh&#10;34mm1STR/GWg6j/ZjIl/Lb6lEy2zMWVA53YBJVh9QapL+0N8KpfDZ1xPiL4ZfSIrjyG1AapD5RnC&#10;bygbdjO35sDtXyh4V/ZBuP2YPgL471b+031zxFrEWmSXkU1wbiJZUuMMUHlI4B89j8xJOB+PyB+x&#10;D+zZeftLanfeH7/X9UsvBlij3ckFretHG9wjQIW2mN4yxilIzgHgduoB+tnhv9ov4W+PNWj0bQfi&#10;N4c1bVLr/VWtnqEUsh2qWbADc4CsfwNeg6lrFnpNjPfXlzDaWcKs8tzPIEjjRRlmLHjAAJP0NfhJ&#10;+0T8NtQ/ZJ/aK1LRfBmsX9vFZyBrXUmumW4Akto5GAkiWP8A57spwOnHrn64/wCCln7VOr6Toehe&#10;ANGl1DSLvULdNburiwZ4Fe3LXls8DssuShKKxQqQeue1AH2nf/tYfBbT7t7e4+KXhKCVCVkZ9YgA&#10;RgSCCd2AcjGM133g/wAeeHPH2m/bPDfiHTfEVqvW40y6jnTksOShOOVYf8BPpX5ofs//APBMfRvj&#10;F8G7Xxb4w1nWrbVPEEVvqNsthdIsf2eWKKZWxLbM28mR8kEggLyeTXPfsE+Odf8A2fP2mtU+G3ib&#10;VbiTTb61t9Pt7Y3MhhW4mnt2RgsjIA2J3wQpPzNgHJymFrn6288Vwnx0Zh8J/FKqCS2lXgCgck+Q&#10;+K7pVCsuWyiqMMT1+tcL8ct3/Cq/FLL99dLuyP8Avw9Z1HaJ1YNpV6afc+JvhF8IfCVj4d1Dxf4/&#10;AbQzKY2ikMsZ3P5RQ5ifd1Y/w/Wuo8cfs7+EfHHg+PxP8KYGuioYx28ZmJc+YseMzyA9Vk/h/pVP&#10;4C69o/xS0fUPhn4hlkt2unaeORWRWHleURtLlv8Anm3Remele6Xmi6Z4J+HOveDvBOot/b2mwCSO&#10;KOdfP3FjOBiIBslS2AFGc/jXhNKpc/RK+InRxKdNtS09LeZ8ex/s3/EWSMmTwhdB/NIYmaMHGPTf&#10;617F4U+BPgX4ceE7TUPirItre3ZbZbSGYMdshU48iQ54eI9O/wBa8q1X47fEbRb+9tLq81CC6hme&#10;ErcS3Kr8rYOcuDu4Ne7eBPGXh39o7w1Z6H4mJGq2zF1kj8vzB+8aQgGQu2CsKg8cj9OSnGPNY+mz&#10;aeZ4nBxqyUY01u4KzOE+LH7MRmh07xD8M9NbV9Kv443S2SUx7A4dxJumk3cL5YwQOv1rzT/hm/4k&#10;CJXh8K3EFy+d0nnRMOOn8eOleu/Gb9oD/hEIYPB/hSaW2OjMsXnM2wMIQ8W1jHIOPlUkbR07cCua&#10;+F/jz4mfEjXLO20zUZWtvn855J7oxw/K5XeVZguShxnqac7OrYig8fQy9OpKKi72b3O81D4P/B/4&#10;Z2+l6Z45SODxBdwxEebNdKdzgr0jcr99H/8A1Vy9l8JJvhP8ffDJEpk029+1eWFj4+S1553MfvPX&#10;vHjjwT4G+MuuRX99f/a77QZAjm2mgdT5DMxVsqx6yHI469q8Rk+L8XxZ+P3hYW6G2sLP7VsOAgO+&#10;156Ow6p+td8pKEFynzmCqYqpSnKN3Ze9+lj7vtQVhUHk/wD1qlbvSQ4ManGOKkr2Yu6TPzOW5/PX&#10;qPj/AFD4d/HKz1zT7ceTpOoWV/5ayKTIY/KcpkqxGdv3sHHp2r9xP2dfitpvxq+D3hvxNp9xAZb7&#10;T4JLqGKUSNBOAVljbheVkSRfuj7pxxX5O/s3/CbT/jJ+0F8SfDtzaw3sk/g+4WzFzGsnkXDG1RJo&#10;8o211MhwwGRk4r0r9in46X37LP7QHiX4N+LLmSHQ2v5rVri+dljslgS7mRo2keNY/NMiZOz5yR04&#10;NUSVP2F9QuNU/bM1xJrhiP7LjnCpDuziaxXsOK/Tvx78XvBXwwa3/wCEr8W6L4Ye6jzbnVL6KB59&#10;pw2xHIJ27lzgcbhX5d/sE3SQ/toay2G3S6Oijyh8ozcWIwfbivVv26v2Z/FHxV+LNjrvifx94X8N&#10;eE7W2lis4dU1mW0ZQ08hLKskbICQ0CsQedoHZaoD640v9sr4EXExhtvil4ZToCZtQWIFj90AvgE9&#10;eldF48+N3gvwV4Mh8Val4v0aw0i68o2WqTXsQil8wbkCc/PlNzDGeAT2r8rP22Ph98C/BHw88NL8&#10;LfEWmeI/EC6p5Vy+k3tjdKYGjdvMY26hsqwRQx4GWHXFev8A7KHw5079pv8AYh1nTPG+o6jPFofi&#10;sQWc006s0McNpaokamVX2qBM+FAAGeMc5APlX4Y6HL+1b8WdXk8V/EPT/BU8kMMlpfX9vA39oSjy&#10;4hAiF4cNwORnp05zX7H+F/FXhP8AZ/8Ag74K0/xZ430ixstP0ixsFv76eK2S42QKiuo3HhvLJGCR&#10;15OK/LX/AIJofBHw98ZvidrsOtm6WLw/aQXtrIfL3FzOpzl0bpt7YPvX0H+25+zL4x8feKNJuNR8&#10;d+H/AA18OtMsYdOht9X1ia0RjHJP5MjK0ZiLlXUbhjOCAMAUAfWln+2R8DNUvoFtvij4a3TEqGkv&#10;ljVuMfebA/WvTX8YaH/wjMviWPU7GTQIrQ3cmrLdIbZLYJ5hmMmduwJ82c9Oelfk7+1b8Mv2dPAP&#10;wldPAPi221nxPaEG2NhqWnT+aTcQls+Soc4Rn6dMHsDXrX7HnivVvFH/AATl+OP9p6lealDZWGuW&#10;Vsb2d5TDCmkQbIk3E7UAJwo4GTxQB9qW/wC0x8Ir7SdQ1m2+JPhe5sdOEbXd3b6rDLHBvbam5lYg&#10;biCB6mnWv7TnwruvD7eI1+IXh5fD63P2E3rX8Yi+0bPM2bieuzn6V+OH7G/7O+tftFeKtV8L2upX&#10;uleEme3GriyneFXUrM8e7Ebxkhom27x1PHNe9/tufs86b+y5+zNovhfQbm81KC78WQ3c0l9Issvz&#10;WU8bAFI4x0hXqOpP4AH6LeJv2lPhX4Ns4n1z4j+HLESZ2tNfxAyYIztAPONy5x610XiT4seDfBug&#10;Wuua94m0vRdEuYVlgvL+6SFJFZC6ldxGcqrEfQ1+XH7N37BuuftOfDmw8aeNPEl42j3nmf2fbx30&#10;hnTZNLFLlZYHUZaFD8rdOvYDzr48eMPEXx4/aU0j4QW2sXw0TS9Yh8IpaLdSfZzFFeSWouGQF18z&#10;bJgvsAxxtA4oA/U+y/bK+CVxdGBfip4YDMT5W7UIwHHJOCTyMd69fs72C+s0u7S4iu4ZUDpcROCj&#10;KRkEEcYIIP41+Zfxy/4Je+Evhx8E5PEOia1r1x4rsYbcNFPdQtAZGlijk2BLZX24Z8cg8DPevQv+&#10;Cfnxo8R/Ff8AZt8V+F5NVmm8bWj3dnZT3VxIxihSzto45A29pFAlfO5Rgc45oA+qfFX7UHwn8B6p&#10;c6d4g+I/hyw1O1cxzWUt/H5sTjGVZQSQRkZBHFTeDf2l/hT491BLLQPiL4c1G+nYJHZxahF5rOSq&#10;gBSQSSSoAA5yK/Pfwr+yR4P034ueK9e/aA+J3hv7Qt61xbWa6/D587TCTzBMl5Flim+HGD8uDnPF&#10;eDfFSbwX8P8A9rDQJvhHrbS6D/aGmSC4s7uEoZN8e+NGtsLnKKdvXOc0AfSH/BZC6e01j4VSQSBJ&#10;fI1M54PmZa26Z9Ov419Jf8E/vFth4d/YZ8Barr+s2el20Y1KSW8vJUijCrf3ZJJJA4VSf+AmvkX/&#10;AIKoahc6j4X/AGfNRZHuJp9GvJ52ugWbc8dkc5z1JJ6mvnfS/jV4n8c/DL4ffBHQtaTR9Jtrg2rz&#10;rdSwedJcXdyxWVkcqyFbsZGzOFHXHIB+3Xgb4xeB/iVNep4U8W6R4nNnsW7/ALMu0m8gtu2btpOM&#10;7Wx/umovH/xo8B/CiaNvF/jHR/Dz3AYRW1/dJHJIVCk7VzuOAy9B/GvqK8r/AGN/2bdC/Zx+FcDR&#10;P9u1bWUt7/UbxjHIZZTAgKI/loxiVi7KGyRvY5+Y1+d3wd8M6z/wUe/aF1QeLte1C30exsU1LFpe&#10;OqQKrW0Eiw+YJlUuAWI4yy5J4xQB+onhf9q74ReMtVSw0n4leGprxgxS0/tGNZXCjJIViCePbsfQ&#10;164pyo4xX5Hftm/sJaN+y34GsfiD4B8Q6950N3DYSyX16nnKJFl3MhhgjwDhBkt3YY5Ffdn7Dfxo&#10;1L44/AHQNc12eOTXP9Ia6aF2IOLudE++7N92Nep/SkwPoaimNkPvByu3p260+pA574jf8k98T/8A&#10;YLuv/RTVv9jXP/Eb/knvij/sF3X/AKJauhf7oqeodRm4ohIGcHNQ3NusyMiExk452k1YPUjtmnN3&#10;py2JkuZH5M+NvB+tS/EzxHplvp17f3Sancxxw29q7uwEzKOFBPXj8a2dD/Z28W3kiSa5aReErJxu&#10;WbU7u3jkxg4zDJKjjnbwR/EDX2N8erv/AIQC7OpaN4X0gT3q7ZdV/s//AEhJXMjM/mrgggqGyTnP&#10;NfOWteItX8TO019qElyYzn/SpncHOOBkngYH5Cvi8ZjpYaco9zowuSqs/aX3PoT9mWTwt8LdPk8I&#10;2viu21qa4le6e4EJgEkzmNFQZLDO1UHDfhnNfREe3/Wg5GOPT86+H/hT4HvvEGsQao8raXpVm4un&#10;uo2aFj5bqWAfaV6Z79V9q+rfBvjrRtchhtbfUGlktC0G2SZC0+0su44Y7vuFs++a7MuzWMl7JndX&#10;wEqGyudrtb0pRkdaaJAyl0lV16/K2aRT8pKuGLHPzHpX1UZK2p5LnK9rEtU9QvJbWLdDF58h6Rhg&#10;CeR0qjqniTTvDdgbzVb+HTrNjgS30yxBcAk5LEAcAn6CvMviJ40luL/TJNNvpzp0kH2iG90+Y+XI&#10;H6HepwRtCkY/ve9eNmGYfUabr2ukddHBVMU+VdTxVvG3ijwdrXn4m0e5xhoZ4EJP3SPvL9PzrVHx&#10;48Q3Q2ak39owsc+TiOLPcHKpmuykGl+P7OSw8QwQ2l7b/vIr6FESSRiCNru+SVGV4HoPSvPfFnwj&#10;1vw5KtzaeRqVrNhoWg3y7Y2JK5wgAbAGccc+9fQ5bnWXZlh02lzHxGY4DOsvxPNRm+U9u+DEtprk&#10;moa1b+HW0tLzy8TG7aUPs3p3A6Y9O9evxrtQD2rl/h94aPhPwvaaeyqGi352j1dmHYf3vSupXlR9&#10;KzqKCfuo+mw1WrVpJ1n7wtFFFZHS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2UsIzs+92p1NfdtOzbu7bulAHyV/wUc+Bl18&#10;XPghNc6VHm60WRtSdtw/1UNtdEjDOo6uPU+xr40/YE/bS079m6y1zwP47h8vT5tSa4t73cx+z7Yf&#10;Lb5IYXLbjFGOW46+uf19cIW2FCFbqMfKa8i+K/7Kvw0+LEwuNY8LaXFqGGzqEOn2wmbc4Y5kaJie&#10;c/8AfR9aYj4I/bi/b48NfFDwG3g34d3P9qWMrAyaj5csOd8M6OvlzwKePMXnd9O9Rf8ABNH4c2vx&#10;R+Dfxl8NXo2W95caQ1yvJ3uryybuGUj5kHAOK+8fhn+yT8Lvhroc2m6Z4U0u/aXzN97e6daySsGx&#10;kb1iXOMDAx2rsvh78JfCXwzutWPhvQ7TRJNVlEty1naQ25kddxzlEXI+c8nJ5NO4H5Q/8E8vjBpH&#10;7NPxq8UaZ45uv7Os9Y02K23eW8v74SxleIkc/clfuB+OK9A/4KbftUeBPi14I0Pwh4T1X+2RaalB&#10;qEyfZp4NhSO6iIzJEucb06Hv06mv0F+JH7PPw8+MaRXfiTwtp17eO/F3Jp9vJODt2Z3vGx6Kv/fI&#10;9Kzfh7+yj8MPhfqiappHhTT1v4Nypcyada+Yu5dpwyxKRkZ79zQB+fH7Vnws1X4N/wDBPv4V+GNX&#10;bzNRs/EswZcINu838gOVZgeHXvXX/wDBOH9sDwd4D+H9/wCCfG99/Zkkd1JfQXnkzS/uxDbQrHsi&#10;iP8Adc7i2eMY6Gv0H+Inwr8NfFbS4LDxXpNprVnFcLcxQ31tFOkTqrLuUSKwU4Y8iuG1r9j34R6t&#10;oi6afAfh4R5U+b/Y9nnj38n+lMD8z9c+Ldt+0z/wUG8A61pMONLl8TaTNDDuPyxxC187lkRj/qHP&#10;Iz6Z4z23/BW6GGx+N3hBP9VZHQ7MDqfm+03n49K/R74cfs/+A/hQsb+HfCuj2N8u4R3lvp1vHJGT&#10;vBw6RqRkOwOOxxSfEP4A+B/i1q1pqHivw/ZalqFmiRRTTWUEpVUZmXBkjYgZdjwe/wBaQHw5/wAF&#10;ZPhtMJvBXjVh9usbN7ptQTiPEZNlEOd2emT8q54/GsL4aeFf2K9e+DVlr2uaV9v1S00tJtTh+0a1&#10;H/pa26PMu5CF+8SMqNvPFfpvrnh/SvE2k3elarptrqOl3SeXNZXMCSxTL1IZGBVhnsRXh+o/sN/B&#10;7VtaF/8A8IbpOnASbzb2ul2cSOdxblfI5Bzj8BRcZ8w/sGS/Cb4lfFCfxF4C+DH/AAimreG9u/Uv&#10;+Epu7zP2iC4jH7ubav3Udeh+9njArxD9jloof28vFitc+c0mo3ZT92V2udUgx9a/Xfwj4S0LwfpS&#10;2Xh3Q7Lw/Yj7tlZWkdtGnzMThEAAyWY/Vie9cV4X/Z1+HvhfxVN4k0zwpp1nrkkhla8XTrdHLmQS&#10;E71jDffAPXtnrRcRV/aehdvgX4jDvsK/Zv3mM5zdRdq+KP8Agj/5bab4iMZxMZLjK4PA22XP51+j&#10;2v8Ah+y8TaXLYatbQXVrJjdHJGrg4YMOGBHUD8q5X4a/BPwh8JFuD4T0Kz0gzbvM+z2cMG7O3P8A&#10;q0XP3F/L6UXA/Jr/AIKojzf2iNUklOYLcxjd7m0tAffrXX/8FOPhbq3m+DfiHFc/8SFrKHQ3j8tO&#10;ZfPvpjzu3fdH93Hvniv0d+IX7Nvw++Juszar4o8OWGp3s2D5k1jbytwqr1kjY9EXv2r0C/8ADun3&#10;+lyabPpVjc6S4ZXsprdXjZWBDDYRtOQWHTnJouB8U/srft4fDXSP2etFsfFOs/2Le+F7Gy0g232W&#10;5n3wx28MSSbo4MDLBxt+YjbycEGvmT9kPT5P2oP20r/xjJD9nstLgtNa27g3zW8ton/TM/wN/Cfo&#10;a/QXXP2IPhB4g1h9R/4Q3S7JpXd5bWHS7OOORmJO4r5JycnqT2Fer+Bfhr4V+Hdi9r4X8N6f4ehk&#10;x5osbGK2MuCxXd5ajdgs2M9Nx9aBNu2h0oVZIwo/1TKNv+fyrgPjoxb4VeKQ5wTpV4R/34evQ3bE&#10;fFee/HC3V/hP4rJxkaTeEL/fIgfAx3rOqlyndgbRrwcujPg79mWR4/jtoreV5gEVyud2P+WMlbnx&#10;38VSeC/2krjW4/3WoafNbyypwfk+zRblzgj5kJGQDjPrW1+zn4MsfC7P8SfEV1/Ztvp7PbwrJIsS&#10;kSIiqfnAHSVujDp+e98cvhVpnxQ0W/8AiH4Rl1DWbxzGy2NsyziTa0cOBHGrE8Ix+92+or53WN0j&#10;9e+sYP8AtSEqi/d8tn6stePNL039pL4SQ694dTzPEllJArR5YdFHmJlyiceeTnB6ce3mP7J9str8&#10;WLeN5PJv1D5j27s5t5sc9OlZPwz0X4lfDXxnb65png/xBJtikEtgdMuSj7wQcxqFzg7Tyf4R6V9x&#10;N4b0WLxHa+K7rTVs9WhD+UkcCJLICnlscEbjtXng8D24qaeHnUlzGOOzGGV0a2BpPnpzTa12vpbq&#10;fC+qeCdV+IXx08UaNYSYuG1i6aVtqfLCbooTgsAcFhwDmvcvi98TtF+CugxeCfCMv2e8jzvk2u3k&#10;ZdJhxIrBtwkb+Lj8hXpXxYs7n4f+A9Tv/A+g315qmvXMs040+zLzqZ4nZpW8rDABlTLHPJHXiviX&#10;/hUfxB+0LIfBWuXIn+/FJpVw4G0ccbPxpYiMqCslqzpyuthszpxrY6qoUqW0e7/4HQ9//ZHkaT4f&#10;+Iw8uBMbkg7fWKGvDf2eV834raHZSN5jp5+OMdYJDX1b4F8N+Ef2ffDsOiatrvlanqsCyTwXl3CH&#10;UyoqM21ghA3REZIPfrXj+l/CF/hf+0RotlDcv/ZVz5/2S4aTrttCX+YIq/efHH404U5wlFPW5FPG&#10;YXnxSoxtCovd+R+gVuxkiViMEjkelSVDa5+zpkbTgZH4VNX0y00PxaW5+Sf/AATxd/8AhtjxXLjb&#10;nwuQOc/8vFjXpP8AwVM/ZobWtGT4n6NF+8sctrXzffMjWkEH3pBj+L7in39a+7tC+E/gnwrq0mo6&#10;L4M0DS9WMe06jbaXBDIwypAMiIGPKr3/AIR6CuouLOO+t2huYbO4EoG+ORQyvjnkHrjFMk/Gj/gl&#10;7cXEf7S08zP5l3NpJWaPAGP9MtB16dAvT1qz+0Rc+Gde/bmubf4qy7fBqz6hDOu2U7YllvDDzb4k&#10;P7zZ05454zX6w+F/gv4F8E3rah4d8E+G/D+pbfLkvNP0mC2kZMhsb0QEjKqeuMqPQVB47+Bfw++K&#10;d1FeeJ/Ceha/exRCBLjUNNt7lwoYttDSIxxlice5p3A/MD9vNfgX4V+Fvhnwr8KIfJ1d9bS7ujuv&#10;m/cJDL8v+kZXlrheQcjHp09k/wCCa8yr+xr4/htzsn/4S6V2Trn9zp4JyeK+x9L/AGX/AISaXam1&#10;X4Z+EmT30C0Pcn/nl711Xh34a+FPB+mz6boHhjRdF06eTzJrO10+KCKR/l+coigE/InJH8I9BRcD&#10;8yf+CPDxf8La+IbQXfmhdEhLr5ZGP34xyfxrzn9oTUrHxl+3PfxfFV/O8M29xqFlCMMu21Sa8a3/&#10;AOPcBz8+Ovzc8nFfrr4T+FfgzwHeXN74W8H6D4anulEdxJp+mQ2rSqDkAmNQWx7+tU/HfwZ8E/E6&#10;SN/FvhLQ9blQBYrq802C4eNQWIAaRGx95+n94+pouB+dH7XOt/s//DL9n/VfBXwrtfJ1rVvK2x+Z&#10;qDbfKu4ZutwGU5V5P4h+PArT/YlljH/BPX4+JLxO1pr8pXn/AKBMHfp1r7o0P9l34S+HbA2cfw58&#10;L3Qk++0mh2j7gCTg/uhkEEiuo0X4T+EPDmialomj+GdF07SNSSRbnToLCGKGRZFCOrRqgUqVAUgg&#10;8DBouB+dv/BG1TFqnxakmPzN/ZBVcegvcnI/Ou5/4LAKZPg34blSfMo1+2ZTs+6v2e9P4819teC/&#10;hr4Q+H7XM/hXwpofhc3mz7Smm6dDZltm4JuEajONzYz/AHjjrVnxR8PPDXjyEWvifw7oviO1D+cs&#10;eq2MV0gOCMgSKR0Zv++j60XA8m/Yk+X9mTwcbeLyom+2fvt27/l9n/hPvxX5gfG7RNU/Zn/babxL&#10;q0PlQS+Kf+EkX5kO7TzqUkgb5S5GREeMbv8AZ9f2o0vw/pXh3TY9M0ywt9PsLfPl2dnCkUfzEscI&#10;oA6knp1JNZ3i7wN4e8eaWbPxR4dsNftmfKw3tjHchRtYA7ZFIGAzD/gR9aLgfEn7R3/BQ34ceIv2&#10;fZrTwnrf9oeJdUt7V/sf2S5i8mRZoHlXfJbhGwPM54Hy8dRXC/sW/CW98I/sZ/F/xnI3k6lqmhaw&#10;1m2FbbDJp0EsfG8g/MvdQfX0r7Z039kj4P6ZeNdJ8N/DkshJYLLoVmyrnPAHlccH9K9UTSbQWKWM&#10;VpFb2aoI1tViCxBQMBdoGMY4x6UXA/G79ifwf8B/F2reLT8Yv9O1/wA6JoY/9Pj2sWuTIc2xCnco&#10;iOD06DvXMftKeNPB3jX9rbw7L8N28rw5atptrHNiY7v32+TidQ4+aT9OK/WzXv2UPhP4i1aXVL74&#10;deFrq+mkaWaaXQ7R3kdvvMWMRJJPJJPNaX/DOPwpuFh/4tt4VRoWDow0K0BBBJBH7v3ouB+bX/BU&#10;aEz+Bf2c4xNl18OzZG3737qz59ulec61+yfDrf7EXgr4waBab9aD3h1SPzCNlnBPfl5MvKFOBDH8&#10;qpu9M85/YHxB8HvAfiyx0211zwZoGt2elxmGztL3S7e4jgjIUbVR0IUYReBgfKPSr2m+BfD2i+F2&#10;8LWOiadaeHmiktTpkFpGlt5MpYyL5QUJhi75GMHcc5yaLgfGf/BLn40XvxI+Eer+FtYuPP1Lw/c2&#10;8Vh8irssWt1SFflRQf8Aj3l5YlvXtn5R/ZL+JEP7Dv7SniDT/iLF/ZVpdabHptwu4zeQ8kltMr/u&#10;FlLfuy7YH0znAr9Z/C/wa8A+DdUGp6F4F8PaHqNvlUvtP0i3t5myGUneiAnhm7/xH1p3jz4O+C/i&#10;hCieJfDeja8Yd3lyX9jBcvDuADbDIjbcgLnHXaPSi4H53f8ABQv9tj4f/GH4R2vgrwJqn9u3Fxf2&#10;15NN9nuLfy40EuVxNCoOCI+Q2fm6cGvqn/gnn8LdR+F/7OegW2u2n2DVrkXCzW/mrJtxeXJX5kZl&#10;OVZTx616X4R/Zg+FPgy9W+0rwB4btr5AwF2ujWiSLkYIDrEDyP5mvVFdZBuRgynoVORSAazfN5S9&#10;lz+tPoopAc78Rv8Aknvij/sF3X/olq6GT7ornviN/wAk98Uf9gu6/wDRLV0bfdNADG+8aTdT/wCK&#10;ik1caOa8b+GbbxZoV5pl5HuhuIXSM7iMSMrKDwR2Y98V8waP8DZYfEV8msw7dK0yZ0hO4HcjFgD8&#10;r7h0Trn+dfYD4Z9vtnNcp428E2vi+xeKaNTKv3WKjPVc8lT/AHa+dzTL/rEOeO6PSwGIdGqud2R8&#10;yeLPEg1y4SCwPk6TEoCJjdubknkgMPvGrnhW9sfBtpe+MNVXyV04RiHlm4fMP8OexXqp6/jVbxD4&#10;C1Pw5qiWFxAxWUqkUsqNseRugBKjP4c8GvLv2hfE8jDTfCMchsho8IF1JG3lpK8iQyYznna2RyBi&#10;vksqwdWpjHKStY/UaFOjjIxp09b7+nX79vxLPwt/aG8b3XjHRdPl1DdZ3V7DAw8mAfelQH/lnnoT&#10;XqvxD+OPinSvEFxaaZqPktb5Ut5ETYO9l6MnoK+d/gZpz33xK0bKO4tbqCckDONs0Z9Peu88dzpJ&#10;42184Xi+m+Wf7n+tbrX1mZ4p4ZWiehicowssa8Oorbc5j9taZby48M6/Y3/l6XqX2pYl8nPl7FhQ&#10;nJ+Y8hjyBW5+yD8QY/FHh++8Ca7N5GpSTJLpTbS32mARZLYRQEwsGcO2fmx25xPi9DceLvgLaiIN&#10;NPomoCZjagtsheO5aQnrgZRPQevavmnS1u/tkC2Ud08rAsJIlJK8HqR04zWahHH4OUZLc8KVGFFV&#10;ILRx6n6LXST2c08Dpi4jAV1yOQwz16en516P8HvDs0d1NfsPLsZoWiaPg/vSUbOc56D6VgfAWDU/&#10;id4D0TWPFmm3GnatG8kkkc8DRGTE7qARJuY/Ki9+/vXvNjbxWtuI4hhF+ULxxgdOK8DK+HJ4HE+3&#10;VS67WPkczx6qx9nbUer+R5MMhzI+efpzU4OaYtSV+kO71PlUFFFFIo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ELBc57DNCuJCQpzjB&#10;/OoJMbZF/j5YeV1xXI+Kfix4J8GSLB4h8YeGtDlQAPHrWpwW8i8L1DuOfmX8x60CO0jkWTdtOdrF&#10;T9RRhZtyHkdxXwD/AMFQvihpevfs2+HNS8HeLbW/X/hJ7ZS2k6kkjMPsd22CYmORynfuPavbf+Ce&#10;N5c6x+x/8PbrUXe5upI7wmeYln/4/rgYLNk8AAfhigD6QZvlkO/KKOVx7VHFHEpDou0sM4yTmuI1&#10;748fDbwtqUlhrPj7wtpGpBQ72N/rNtBcKhHBKM4IB7Gt3wj448N+PLSW78M+IdN8QWiFY3k029iu&#10;URsbsExsQDgg49MUAbUlssvzz/NjkDpj8qFhBkibdgrnZx2x0pfOG2NkXhmCkYr82f8AgsVrGqaL&#10;J8LX07VrvTzt1RitrctFvy1oMHaRnH6ZoA/SOFlKqoOeCUk9efShmCxnzn8xd+CcYx+Vfkz/AMEt&#10;f2iv+Ed+JmueE/FWuS3MOsW1utq19d79t2twEiRfMkGCwuHOACx2jHQ5+i/+Ct2t3ul/s4+Hm0q9&#10;n0+eTxPal57WVoiyG1u+NynJyQp9OBTQH28Q/mEldwyNozjHrStuEgJkwuOUx/Wvkn/gmrqFzqf7&#10;M+kXF/ey3106zmSa6lMnAvLoDLHnpjr6V71rXxx+HPhu8NlrHxB8IaXdRkxm2vtatoXVwSCNrOCC&#10;NrDHsfSqA7ub9423fgDhlx69KPLATCjeceWe2BXI+D/ix4G8eMi+GfGWh+JZZM+X/ZuqQXZ43Zx5&#10;bn+63/fJ9KVvix4Ji1htKPi/w+urrcmzaxfU4BMLjdt2eXv3bt3y4xnPGKlgddiN1CbMqfu8nmhd&#10;sgMe3aF9/SqOta5p3hvTZL7VLq10uwiH727vJFhgjyQq7nYgDJIHPUkCs/RfG3h/xRpVxf6PrOm6&#10;pp9tI0c13p11HNDDIqhm3OrELgEE55AINIDoGw2dydOvNID5mQG3qDtIxivOb79o74R6bcSW198T&#10;/BFvOuN0Mmv2iuOARkGT0INdR4d8caB4yQS6Fr+i65at84bT7yO4yDg5+RiOjL+Y9aAN1Au4hEzj&#10;rz0p33VVvv7jx2rnG+JPg+18STaBL4q0eHXISA+lyajCtwmU3gGLduHy/N06c9KzbH4yeA9Y1K60&#10;qy8ZaDc6lZq8tzaW+qQO8Ko21zIgclVDEA5HHSgR2qkqrsi7uemcc55pjwxNnjJDcdeDiuZs/iV4&#10;MvrfUJ4/Fmh3UFkUS7aLUoXitiSVUP8ANhCSCOepFS+FfiBoHjTQZ9V0bxFo+u2FqzifUNFvo7i1&#10;jZQGKNIrEBgrKSCeAQe9AHSQghSS/mEHjjGPakXZ5jqBiQjJH+frXn2r/tC/CnQ7oWur/EvwZpl3&#10;jmC9160ilGCQflaQHggj8DW94T+I3hbx9byP4Y8T6P4jWNd0o0vUIrraMkDPlscAkEc+lNbgdI2I&#10;1y3Arg/jht/4VX4sUjg6PekP/dPkPjjv/wDWrtF/ebVjiCKc7wy45rhfjgSfhT4qJGB/ZN5/6Iep&#10;raxOzBx568U+58ofs++INI+Jmg3fw28TH/j4laW2+/8AOsSxFf8AVhccRueW7d+K7H4wfETRfgL4&#10;Nk8J+Cb37PrcJUbvKdthaVJB/rVdT8srd/6V4T+zKw/4XhpW08+Xc/8Aop61Pj34ZvPF37QV5pVk&#10;DcatqU1tB0LKmYIRkYBYKFyWODwDXzknJe8j9bWWYf8AtKKrTtDl5mujsS+BvjZ8YvHPiK30zR/E&#10;P/EzmL7P9Cs/uqhY/eQL0B719nxapaXV3Y6fdX+zX9zCGTyScA8vwBt/1fr+HNfOmonSv2Ufhuqa&#10;esGpeN7wQlkwkrxlwolwF8uQRgwuB7nnvjgf2W9Yv9a+LEGo32oS38syuDLLM0jLi3mXqScZwB17&#10;VVPFSpytLcxxuWRzSnVxdGCp04J2aVr2Pqf4wa54m/4QeeTwNq+7UtLu2e7uPs0QykUT74dsox97&#10;YdwyfTPNfGkf7TvxKiZY5PE+JDnEn9n23zfh5dW5Pijq/wAMfjr4nu7aaRrN9YuvtFmXcrLEbrLE&#10;IGUMxCY54PSvRfjh8INK8eaWvjDwAsV8JP8AX2tiEkMuGjiXy1hQ7sbXJy3GD7isMXiZVJRsdWWY&#10;XD5PTVLG0FUjUStJrVfM9OtbXwJ+0po+neJrr95qmnpHFfH9+NhjXzJE42KcNKeVB9vbzC5+LFr8&#10;TP2ifDa6Ynn6Rp/2n7Icld++0+f7yKwwyHrn2q1+yTiPwH4ojaTeVe6U/NnBEUPFeL/s+7F+MPh8&#10;g/8APx3/AOneSuipXlGcLIdDLaL+tRg3KNOL5b9Ln6kwH9yMtuKjBbGO1SZ6e/Sq8LFjGB02hjU0&#10;mxlJZtqr3zgV9AtVc/FXuQSKsaxh22oZAFXGefr+dUYfFWlS6hLpy3ObqFyjx+W/ynk9cYPA9a/H&#10;P9qX4z+Nv2p/2lm8NeANY1abw9Jb2enWljZXU7Wc6vtEk06QvIjDzLh42cD7qhSMg57x/wDgkz43&#10;bwTbX9tr+k2/iWaGOWSK5vJ1to3YgspAtd4wpYY7EUxH6wSLFbspxtZ/3Y6nrTpNmPmG7ywOenXi&#10;vzE/4Jt/H7xd4Y8UXHwx8ai7SwcvPbfbvOF2tzLJbIkY82QARlXdtoXOSSM5NfpNqXiDS/DNm95q&#10;2rWumWinJuL+5SKNMkDazMQByQMerD1oA1Mq0YfbtycZzmncxYKncCPu9Pxryi0/ax+EN7qS2Efx&#10;L8Im4cqquNes9jkkAKp83JPI49jXpOn6tY65p6XemXkOoW0hDx3FvKssb5AIKspIIIORjsaAL7ME&#10;Y7fTk+nvTNqryH+VvnZcfez39q/I/wD4Jh+NodP/AGm/GOo674ha2sl8JXBeXVb0JCCLmzOQXbGQ&#10;obv0zX6R6T+0t8K9e16XSLL4geFZrqPfuSPWrVm3qcMMCQn9KAPT9xfhvk28FevX3pJAWUxn92uM&#10;DvVdZvLUvM+8ryPLOQfXrXAeKP2ivhd4HvntdY+IHhux1BSVksZ9atY54yCQdyNICMFSD6EYoA9G&#10;jjb55MeVLJ1H3unApky44lHmow2k9P5Vzvg/4keEvHVk934X8S6T4ngXlpNIv4btVOWABMbEAkqw&#10;HqVPpTNZ+KXg/wAParbabqvivR9M1W62iPTrzUYYp23MVGI2YMcsCvTqCKAOr3N5r88DGPaolH7w&#10;d1KbDJ6t9K8/m+P3w4i8QW/h5fG+iT63Nu2afFq1s1ycJvP7vzN33fm6dOelaMPxi8DXmrX1lH4w&#10;0FrzT/MFxajU4PNiaNsPvXflcHg5xg0AdbNHB5JEq5hQ8tk9c8/rT1xtC5zEfkC15TL+1N8J49Zu&#10;LM+O/DM97bOYzDBrFo0itg7lI83IIwcj2Nd9rHibSPDukHUdQ1izsNOU7nudQukjjZApYkMxAIKg&#10;nr0BoA22jVVGE+UcdaF2FtqjDYyPb3rG8O+NNE8YaUL/AMN6vp+t2f8Az0065S4UfMV6oSOqsP8A&#10;gJ9Ko6t8T/Buh+IP7D1HxTo+m62zxxR6dc6hDFcSs4BRUjZgzFsjAxyelAHT+Zu+ZW3FCVIxjJqF&#10;bcxt5avsg27PJxnknOc9e/SsrXfFmheFbFLzWtasNJsZRvEmoXUcIbJA4LkA8sv5153D+1l8I7y5&#10;EUPxC8MuZHEaiDWrQvk464l6c/yoA9a+bcsYbyWThTjdketSqpOwv80q5G7pjP8A+oVnaB4g03Xt&#10;NS+0nUoNWs5AGE1tOsw5AIGVJHQg/jWqCGG4dDQAjZGDjc35Uv60UUAFFFFAznfiN/yT3xR/2C7r&#10;/wBEtXRt901znxG/5J74o/7Bd1/6Jaujb7poEJ/EaTIoYEsPrSTfMMDrQAyQ7SdwwoG4tSbjIowP&#10;kIG1vWvMv2hPiNqfw58H248P6fPqXiPVbpdM02OOFpY47mWOTypJwjK4hDou5lycHgE1rfCzXdV1&#10;7wLpWp6zDarqn2dYNSSzVwPtkRMVyAGJbYJkkChjuCgbsHIoUmtxSjzqx1U8b+Z5Kt5jMvKYxgE/&#10;fz+mK+e/i1+yPpPjfVbvUbCf+x9RupWmlutjz7mYqWOwygDo3Qfxe1dV4Z8YeNPivpc+u+Hk0/St&#10;CmkYaYmpiaGaQooVhKELKVMok+6egHfNYHx++LHj/wCBv7LfiTxzPbeHp/F+jyxpHFHHcNYMr6ik&#10;ALAushPkuDww+fJ6cUoQjTlzJHbhswr5bLmos5H4U/su6j8PvE1xfRXfnQPblY28tVy+5DjBlJ/g&#10;71S174GeLrrxJqN79l/dyXEjhvMh5BZiDjf717dZ2HxUuGjeW68L/ZQ2JTDJdb2GedvY8cc9xWf4&#10;k+Ll74E+JVlpOupaQeHV0e2ub3UmDKltI7XKDMjuEQM8aKNwyc464rhxWAhiHdntR4kxUa3tXuzm&#10;vAn7Odzp+k+JNLv9Q86y1aweyePyAuA6spORJnox7jr1rsPhd+zv4Q+F9rINJ0/FwwRZ5fPm/eMq&#10;lejSMB95jx6+1a3xC8Y6l4VvfCS6WljejVtVitLozBpNkBYB2h2kYbkcnIz1ri9E8WfEbxprXiwa&#10;BJo8VnpWrT2Kx6k1yJSFcgEBCRjGPTvxW+HwsMPCyPMxWaYivNt7SPcVgnjedzN8rgeWm0fusDk5&#10;7881MJNsa723HAy2OvvXlPwf8eeLr+/v/C/xA03T7fxfp0Hn3N5ocEy6ZeKzZH2V5m8yTYkkSvkD&#10;DkjpisX4hfG+fwP8VtN0mTTZZPC0dkdQ1PVXgJWAlpYlh83eEU+Z5PyMP4uuSBW7kzyXeR7f5iow&#10;BOCf6VMDuAI6VSXE1wrrIy7fvws2COOOKujoKUZOW5SVgoooqi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xPFms/8ACOeG9X1YrhrG&#10;0muT6siIzYzg46ehr8ifAXw71r9tv9rLx7D4j8TX7+H7fWbkRWUju8ccRFx5aALJGcD7PH27D8f1&#10;r8X6W/iPw3rmkshjtr+1nsssMSb3Rl3LwRjB4ODz2r8i/g18aP8AhjP9r74j6f4j0+7GhXOt3CXJ&#10;8n/SFjjFz5DrveNQJPPjbJGGVsjqMgjqP+CiH7KrfAzwjpGp+FtQvl8DvewwDQ5buaWG3uzHct5w&#10;M07sxWKNUxtwR36g+j+G/wBoHUPgR/wTL8DXWhXUlh4jvork2F4hBIK6viXCsjKMpKw5x14rzb/g&#10;oV+2FoXx48K6d4b8IwXk2jWepR3k9wqRsrSpHcxsu6OZ1PyyIcEZ98Yrsk+DF18Vf+CYvgW70yxv&#10;NR1nS47o2NjawmW4bzdYAk2xqjMcIhJ244BJyKqwHnH7Mfh/4I/ETwLdeJv2gvFt/rXjS8eeBFuz&#10;qjTW6LsWFzPbPhwNrnYf73PQUvwm+K0/7PH7UltongHxjfat8NtS+0XhsGSWKEIEulgUrPvckKsR&#10;3cE7V3dK0/2Jvi58C/DPwxuPCnxV+HuhXXi+xnuLptV1zRbF/Ptj5ZSNpbhxIzZdsLgDaox0ruvA&#10;/wAYvCPxX/aP07wr8KPgT8P7zwlHHMl9rF94Qhee2nCXLL5U1u7RpC6xRhdwycuPTAB+mm5ZNvlf&#10;Mu8EjGMD1r8y/wDgs/tmb4TeS2Cp1gO2M85suMGv0xjjfavMAnxh9nQLnt39K/Mz/gs9sh/4VIC0&#10;9yrDV94jO4rg2X5VIHzRrPwkfwn+yz8KPjF4SVtN8Srq11/aN5avskzFcTtBcFi+G8oWuAgX5t/P&#10;3efTv2iv2lLf4/fsM+DrXUL57rxPpfiiztLuSVWL3KxaZKHmLeWqjdJJnaCT7kV9c/8ABP8A8I2X&#10;jT9iPTNA1aJZNP1K01C0ZLhVLJ5l3eISAwIBwx7GvzU/a++A+pfAH4satpmLhvDtxczX1kIgxTY8&#10;8yRj7iJnZH0UfQ4poD7/AP2LfDviTxd+wlp2leENTm0LWr2K+tzqFtt8yFXub5A6lmXlWKsMMDkD&#10;kda8/wDCP7Mfwy+HPjDUb79oPxneeM72USrHFfxX4InZx+93wTPk/LcDB4+cn0rz+XUPGGl/8E0v&#10;DU3hVNQhluNVnXUxZiZZFsA2qedny+g+5975eme1ZP7Aer/AnS9M13VPir/Zt/4g8+aOG38YfYJL&#10;dYSLYhgtwdwl3eaMg4wX75qgOR+EvjXSPD37bXgLTvhF4gvrXwHc+INPtlgtpbmKKWKQRrOjRzHd&#10;gtJOOR/ESO1ehf8ABR7w3qnwM/aL0bxV4Y1K50y0vkh1SQxSsQb97y6kLYZ25xGvO3bx+Fea6T47&#10;0X4jf8FBPBXiLw9o0ei6FN4m0doNPitUt2UILdH/AHaMyj5kZuD3yetfov8A8FGvhVF8UP2dr+/g&#10;j/0vQ1k1lNqjfthtLlgOFY9X6cfUVLGea/8ABUT40yab8KvD/h/QdUuYIfFjTR+ZA7xFmguLRl/h&#10;yMMx7qDznINdj8O/gT4ltf2NPDmk+CvEF1oGq+JNLttU1XU4/wB7ITcacqzHEkvXdsbKEcrwB1r8&#10;2P2V7jVPip+0l8IfD2oXV/q6WWuR3EMdxI80SRI4nuAwO7AKRHoMHHPHI/RH/gqhceINB/Z10iPw&#10;yzWmnQ6vDBe/YzIjJaC0u/MX93gBQoXhvl4GaQjyrwD+z5+zd8MtFCfGbV28U+KP+W91dW+po7fM&#10;23/USOv+reEcH+Ee9eK/sJfETW9H/agXQdJ8TanN4MuJh9ls5LmVo/Ja9t0QYclseUAOecV6n+x3&#10;rH7OXg34HaLqXje28L6740TzvtdvqaabcXHNzOqfLKRJ/qmQ8nooxwBXhf7GusWmu/tmtq9vb2+m&#10;W+oal59naQoIkhjk1GBo0CAkLgHGASBjAoGO/ba8UeJ9O/bm8ew+HdY1CwvEuLfyms7poHUGwiJw&#10;wI/hLd+5FfYPgD9gy8+Buj+NvH+p/EG68Rajc+G75ZbaayeKTzGVZ2czfaXyd0ZHTq2fr8u/tHbl&#10;/wCCjPiqFIpZJJ7hd0qrlcrpiE8/mK/WX4xKp+EPjcNcf8wO+B2v/wBO70xH46fAjwr8Rfjh8bvE&#10;3gDQvGOp6DoWralcDULmKTzBEIvtE0IKGRGf5oyvDDGcn0P3ppf7F/jT4R/s26h8OPA3xHvba/vt&#10;Vn1G51u1sxC5jktjC0PltcHj5Y23B+w4715B/wAErBt+J3xyHluS2o2YikkHo9/kg+/tXe/8FZNV&#10;17T/AIF6GumPqFpZTa3Cl2bEyIssZtrwPHLtODGVA3KeDgZpgefeEv2cvgL8K9P1OP8AaE12Txf4&#10;tmlWWK/v4dR3xR52uALeWRfmk3nr+mK81/4Ju+LLiz/ab1PStC1S8HhubSlI0/z5PKB+02oLEOck&#10;5eTr/fNb37E/i79nPwb8GNW1fx3pGh6l4lS/QG11q206W7dDDCp+zLMQ5jDvITz0B75ri/8Agn74&#10;l0/V/wBrrUNRitP7Ntb3S0t4bdI1iETm5s1xtzhSSpPB560npsJy5Vdn7ErnziHBUgkrhuv5Vw/x&#10;uUv8KPFmR8q6Pelm9P3D13EeFaND82BgFue1cr8UNGn8SeBNf0yIbbi7sLiGPGeS0TKOxPVh2qam&#10;sTowkr1VJaHxh+zD4HstFvm+Ier3QtrHT5ZbdYDCX80PGiq25SSv+t6bT09+PbPiBdeD9F8HeIvi&#10;14f0y31DUWtvMtdTZXSS1dB9n3qJFPv/AAj7v415Z4ButH1rw7rPwu8f339ivDeOIJpJkt1aOAxq&#10;mDNnOTG/RMHHbmt3xD8WvCPwF8F2mheDtQg8UzOxUy+dDeJgyqx3GJ07Sv2/h9jnw1De7sffujXz&#10;HE07XlLTTpY+UfFnjTXPGl8+t6pqNxcSTyHZNK+/arFnCqP4R8x6AYya9Y/ZTt1t/ilbN5HlRosn&#10;zq3yHNvN/AOOD7e9dxY/tHfDfXJETxP4PFxdSRgzPDplsw3dTgySE/ez17GvSviL4qf4V+B7K4+H&#10;Ph+1lF1vUC0ssxLiVV58grg/vJMe/wCNcappzu53PssxzmvDCf2X7DkVrfh3sfGnxNbd8TvGhcEy&#10;rrN665Yk+WJ3wwPYf7NbHwo+M2ufDPUrZba8n1DR33eZZNIEjGFfG0FW2fM5J2gZI5zX11401jwl&#10;pvw+8MeL/HPh22udUu7a1WWKSxheQTNE0p4lO7buD9TnP4mvIdY/as8P6XYoPCvhK1guHzhW02NR&#10;wR2jlz0LUVKcYzVmTRzWvmGCWHhQ5ktLn0Amk/D34Yi4tbSOHRk1rcTDFDM6mSbjcMZA+4BgYHHa&#10;vmXw98Jb34V/tA+H7R2+2afJ9o+zX2Fj87FoS/yb2K4L4564zXqGrL8MPjq2k+J/EPiWCz1Gzgh3&#10;Wq39qih0zIQyPvON0jA89qxl8YXPx0+Pnhu10yC4fQfD/wBp23DISr+fa5/espdTh4yF6fia7/Z+&#10;0s2fJYeti8s9pF3tJWlf/M+z7ElvLJXH7oVz/wASL270/wAHX09kWWdSuCrAH/WqOp9ia6S2LHDM&#10;No245FE0KXCvDKoaNueRkete0fm8viZ+Pv8AwSX0201r9oTWJ5rWK8EHh2ea3M6BzFIt5Z4ZS3II&#10;OT+Jr7F/bm/bB1j9l/UPCdvY6EdSGtfa/MJvVjB8kW5HytFIB/rj0x079vgn4seG/FX7C/7Tx1PR&#10;LS7TRUSzljmSOULNCfLkkTKCJWBeB+Accc85x9USf8FYPh5/wg9hJL4Z1m48UzW8fmRXlhbtbeau&#10;0SkD7VvwfmI79M0xHlPwh/by0zxl8ePB2lx/CPw9pmoa1rNhZLqUcdm1xEZJ4ogRILNWJBwR8wxg&#10;YIwDVr/gqJ8WPGV98ZPDngjQtU1HS9KTSGuLmzsr0wx3E7XEoYyAbdxAt0IySB2xzn5o+HPiTXfH&#10;H7Y3w28ReIbWaN9T8TaNOYY45AhVLqGHOHJ4xER1P9B9C/8ABUvwBr3hb4weGvGmlw3Q0660cxfa&#10;YVkzCVuJSE3KoC8XCjG7v78uwz234p/8E3vh34P+Aer3+kWRg8a6DY3mqHV45rkPL5UU0iKENwUQ&#10;g+V8wz9zpya83/4Ji/HbxfdfFzVfhtrXiHUNS06LTLm5t7e+uDOLeSN7eMFSwJACKyhQwUbicevc&#10;/E7/AIKifDfxV8G/Emk6do/iiDVta0u8061D2tsohllikjR223JZQGIOQCfQGvM/+CWPwu8QXvxi&#10;1z4h6vZzWmjtp13bR3s0UiGSV5LZx87LtOVcn72TRYR4d+xb8I5vjZ+0RdaDb6ldWOm29gt1qkNn&#10;K8Bu7Lz7ZJrdnSSNgrh+oJIxwK+iv29v2QPCnwC+GKeP/htbTeGtXtL23t547e8uJJJUk8xXlaWW&#10;ZsliyAjBPGc9a+Zf2T/j4P2dvjdL4qlstQvtNurL+z7zyYvMKwtPbyOx/eIBgRHljj1Hp9Afty/t&#10;4eDPj58E18FeDrDUjeXN/bXV4s8MOfKQOSI/Knc7t/l9Vxt3d8UWGdt4X/aw8W3v/BOfxV4gl8QX&#10;mpeMLS2FvB4i3+VcO1xqUkG8YT5CiMFHOTtGCOteGfsow/Afx1o+t+Lf2h/EVzreuPez2aw3qanJ&#10;IcrDKJTLbNz87TjaR1JOelezeH/2btak/wCCaniO1uNK1DT/ABbNZvdyWT2zxSMLbUpJguwx+YXM&#10;afID3ZegOa8q/Yt+PHwb+GPhnVfDXxT+H8GoeIILyVxd6lotnJtiVII/Ld7h1YS70lJXGOSeuaTE&#10;Y3wV+IC/BH9tbwr4S+HfjO/vfh/ea5p9jJaos8NvcrOiKQ0MxY8SXEuCeh+YEcEXv+Ckmuatpv7V&#10;ujPpF7eWt0baFoo47phl/t11tZSTheQPpivTfhN+0lZfF39qjQtH+Gvwg8E2vgy51G2k+3X3hlU1&#10;WxWKISM4eCRo423xylTj7oXoc15v+35G8P7aXhPEKzrMlosu9d0aE6jcbsemPftSGfUfwZ/4Jnnw&#10;T4ksfF3ibxvdeKPElv5n765tZEl+ZHi/1gumx8jKPouK+GfDWl6v8Rv20PFXhi18SappkF74surO&#10;f7LdzRkwvqIjZCVkQkYcd+w+tfuSrL9omQmfDY+dvuDj+E/zr8av2d5PN/4KD+IIh54QeKbiTzG+&#10;6f8AibRDrQI7j9v79kHw38CPB/hbxP4NjuLDVEim/tedLu4aS+mJtY/Md5J2wS0krcZ++R6GvTvi&#10;R4/1XxZ/wTv0rVdXvriXUEhitGuzKfMdhpDMWYrgnJYnBzz3rv8A/gqntl+BkMREzRNu3+VyeLq0&#10;x+tef+G/BN145/4Jv3cVnFM8llYPfxwMpMjMmjgAbQpyfmA/rQB6Z/wS5upbj9ne0d2e4k+b947H&#10;c/8Apd36+lfMf7W99dR/8FNPC1nFc3RiGs+Hn+z/AGlwm3dACcZxVX9hn9uDwx+zn4S1fwp46tNR&#10;BhaNIYrGOLerCW4eQMJpkwQZF6Dsc9q818Y/GGH49ft9eDPGtlYahpWk3viHQo7X7dCIZv3ckCHG&#10;Hdfvq+MN29c1QH3l+2d+zzrHxmtfDOoTfFW/8CeF9P08RXWn2unvcLcOzoQxMcyNkHyx0OcfWvlX&#10;4/6D+yh4L+DJTwPM9541jeRoL+FtXtpHbypjGfnO0YcRjBP8IPSsj/gqpJqbfHLweuqyXp0YeHE+&#10;yxqzfZ5G+0T72cN8pkx5OSPRM9q7r9o745fAWy+Cc2ifD3wlpU2v3kMyyTWOm2DXMEbx3C73ML7l&#10;IbyzkjABT2oGep/8Eh/GGv8Aib4b+ObfVtXvNUhsdQtvskN5MZTDE0JAVWYk4+QflX39Eu2MDsK/&#10;Or/gjb5X/CD/ABK2GZHk1GzkfzsAjMUmAPYYNfonCwZPkULH/CAMfWpESUUUUDCiiigDnfiN/wAk&#10;98Uf9gu6/wDRLV0bfdNc58Rv+Se+KP8AsF3X/olq6NvumgQ1mCk5OO1RLMyAKyYlb7q56/jUki7s&#10;jHOOM9j61XZhJLFv+UjOYzxv/DvigD5z03VPEfxE+MWteJ9OR9a8NeHnm8Of2LNKiRRanBcCT7YC&#10;+CHCMEwFIwfvnpV74e6/qfg/4xeIfDni+5l02w8WTLc+G9IR96pJHFJcX7LJFnaWkkDneVyWwueR&#10;Wb8XP2z/AAJ8F/EreFrPR9Z8Sa/PBvFt4atYLqSGVnePy5FEyspDxgFcZBZe5ryib/gobBod6mqe&#10;OPhB4103StPLGPWrrwyIjbLJ8oPnS3AVC+Y14IznHpVvVWYmrnvX7PV5DqHwksPD+upNpOraO9w1&#10;9aWtzIjQMZGkX95CVDZjmjb5SfveoOPCv2utck1z9kz44w2+oXV/ptpe6fBZ/appJNuzVkSQfvCW&#10;PzJjJ64zX1HpLfD34vaXbeKItJ0HXbB0Z49Vntre4QRxuyspl+YZVgxxnAHpzXgHxO/bT8K2Gq6t&#10;4C8MfDnXvH0ekzmyks/D+hxalYyGNgdqJHNyEKPxtGGjPHymn0sOPu7Hv2k6f4asGtLkalrO1GBQ&#10;vrGoPGzBshTGZCp6dwQehpt1oOi+LvHfiOz1iwtdbsLrRdLK295AHRlFxeuAQw7EKee4rwv4I/tF&#10;/Cj4l+Kk8M6j8PIfh74paLz4LHxTolpply7mVI4tiNIzlmLjbgc7TjpXunxE+Jmh/B/T7a71BABJ&#10;EI/KtBH5rIhAXYGZcgGQ/hmob5TRU3UdpHiurPrvgn4oeDfA2u3VzfabFq1vcaLqdxcF5btfMiNw&#10;G5aQBXuI1xI5BwMDA4734Ka5Boer/E37ZIY2Hiu9YKQW3IWwpBAOBnPFcZN+0le3V9Dcn4c+JjpR&#10;YMIrrQ23wEYGQPM2rn5yfw967v4X674C+NkOq358Jae97Y3JtriG+023Mytjcd4yxByW645BrBVl&#10;zWO+pgq8KPtrXijN/wCF1aLrmq+JPFOh4vNO8L6DeE3yh4jdySCKVFKsgZcfZZFBIbp2yAcLwh4N&#10;1rxh4F1K61DQpfEtl4unGtr9s1IFooZjFMlurO25Y0Khgo2Ln+Ec13fxg+Kvh74VxWFtPp6arPfX&#10;SwWulWcMc0kLbc7xEWXbksvIzyw9a4nS/wBqxtJvozrnhbXNI0YO0aXV1p/kRL8p2Dc8u0AgYFEq&#10;uthwwFerFVILT8zvv2d/FOtal4Nj0Pxnefb/AIh6WcayWiRGHmyyPAS0Y8s/udn3CenODXro44rl&#10;fDlxoeqQ3Gr6U9jcrqG0C+sijyz7Mp80i/e28gcnGCK6eFdkSDJOAB83X8a1UuY82fNGbi1YfRRR&#10;TE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DGUMRuG7ByM9vevKPiN+yn8I/izq0uq+K/AWk6rqkx3TX2xoZ5jhQDI8ZVnwEUDcTgDAx&#10;k163tpdtArniNn+xd8D9P0FtHg+GmhrYtcG6YNEzSGQrsJ80sXxgfd3YzzjPNeleDvAPh74f+F7L&#10;w54e0qDTNEst/wBnsowSke92dsbiTyzMfxroqKsLnh3iT9iX4G+LNTm1DUfhvpJuplCu1r5lspAA&#10;AG2J1XoB25rrvhb+z78Ofgus48FeD9M8PyTsrSz28W6ZyFKjMjEtwGbjP8Tepz6HRSYDBCi5IGCR&#10;gnPNcF8T/gL8P/jM2mnxr4Xs/EJ00SfZPtW/915m3f8AdYZzsTrn7or0ClAqQOZ8C/Dvw58NfD1v&#10;oXhnSYdI0i33eVaQliibnZzjcT1Z2P4msT4kfAX4e/F7yD4x8I6ZrzwlTHJcxYcY3YG5SDj534zj&#10;JzXoW2m00FzhtE+Cngbw74Lk8I2Hhqxj8NSRyRHTZFMsW1y5cAOTjPmP0/vGvObj9gn4A3V9JeS/&#10;DHR2mkJLDdMEOTk/IH29T6V7/RVAeQ2v7I/wd0/xRp/iOz+HmiWGtafcJdW11ZwGAxyIQVYBCAcF&#10;RwRjr6mvS9a8P6d4i0u803U7OK90+8t3tZ7aYZjkidSrKR6EEj6GtMU7bUsDyLwL+yj8I/hn4ktP&#10;EHhfwHpWja1ab/IvoFYyxbkZG2kscZV2H413vi7wP4f8faDcaL4j0az1vSrhWWW1voVlRtyshPPQ&#10;7WYZHPJroNtG2kFz5+tf2DPgFZ3X2iH4aaWsv/XWcqeMcqZMH8q6Lw3+yb8IPB/ihPEWieAdJ0rW&#10;Y5RMl1aoybGDiQbVDbVAZQQAMDA4r1/bRtoC55brX7Mfwu8ReOJvGOo+DbG68TTndJqTNIJGPliP&#10;OA2PuDHSvQ9U0Wx1nTLvT722juLO7ieGeFxxIjKVZT7EEirtFMZwfw9+B3gT4U32q3nhLw3a6Hc6&#10;o6yXkluXzKylyCcscf6x+mPvGtnxr8P/AA38R9FfSPFGi2ev6YxLfZdQiEqBirLuAPRtrsNw5G48&#10;10dFUK54JbfsJ/AS1vvtafDPSGlySBI0siDOc4RnKgc9AMDj0FdF4f8A2WvhP4P8TR+IdC8DaZo2&#10;sRsjrcaeHg5RlZcqjBSAUU4Ixx7mvWaa6g4JpMLrqMUL1A5zmiS3EqkkbsjHNOAx0pefwqN9BKST&#10;90868XfAbwT4zuvteqeHLSa8zn7VDugm6sT88bK3JZs885ryPxT+xD4a1M50eb+w2/hwss4zx2aY&#10;Dsfzr6gL1WaFVXIGG9Wrmq4WFT4j2MPmmMwacqNRp+TPhbxZ+w5r2jxvcaVqB1iQEAReUkBYEnPz&#10;NPxjr+lS+EtI+N/gfTjp+paKda06MZhhuryyYKSWbOWLH7zA/wDARX3KF2x7m+f2Tk0rEMQSWx/d&#10;4rn/ALPop6M93/W3G14KGKpqdu61PgTxl8OfjX8Xri2j1Sylh0mN1ENqLy0McQBbaQFdeiuR06V0&#10;2k/sI3eIZbrxIbRkzhBZBuuR1E/0/OvtTy0ZsruHs3SnRBlbloh/uk5p/UoJ3jqEuLMVGHs8NGNN&#10;f3UfP3hH9jXwNpduI76y/tF85aRZp4QeFyCqzYPQ/nXrPhX4XeGvAe4aDo1npxfG+SKIeY2M4y5y&#10;xxubqehxXVqBJnduz/tcUMNvA4rsp0VE+dxGaYnFO9eo36slHzLg9KNo49qRPu06tjzjjvHXwi8E&#10;/E6Hy/FnhTSPEPyeWJNQs0lkVcNgK5G5cb2xg8bjivNYv2EvgHDeC5Hwx0d5VJK+b5rqueuFZyo/&#10;AV77tpCKBXPMf+Ga/hWPEGma3H8P/D9tqmmPHJZXFrYpCbdkkMiFAgABDkt0611PjH4ceFviLpws&#10;PFHh7TdftFGFi1G2SYJyrfLuB28qvTrtFdJRVAeFQ/sM/Aa3vUul+GWjGVCGVXEjxggg/cLle3p6&#10;+pr1nw54I8PeDdJTS9B0TT9G05MYtbG2SGM4UKCVUAE4VRk/3R6VuUUAeRWv7JPwZso7qOL4aeG9&#10;lzC1vKJLFHyjdcbs4P8AtDBHY1maL+xP8CvD+qjUbL4X+HxdAsQZ7czJ8wwfkcsvf047V7hRQFyn&#10;JpdpNYvZvawvZurI1uyAxMp6gr0IOT2rx/xN+xn8E/F1/Pe6n8NtDkup3aSWW3hNuXZiSWPllckl&#10;jz/gK9spN1JgeefD/wDZ/wDhx8KpvP8ACXgnRdCuv+fu1s0Fx0Yf60gv0dh16EjpUfir9nj4ceOP&#10;EkHiDX/BulatrMAUR3l1Duddrlx37MzH8TXo+6jdUjI1jHzZ5z2zx+VeeaR+zf8ADHQfFsvifTvB&#10;GkWXiCWc3L6hDBtlaQyCQsTnrvAb6ivSM0UAcv48+Gnhf4m6S2meKdDtNcsD/wAsLtNy/eVuPTlF&#10;P4CptB+H/hvwv4bPh/StEsrPQ2j8ptPSEGEpsCbSp4I2gLj0FdGBS7aBHhOq/sP/AAI1rWbnVb34&#10;Y6HNfXErTSyeW6qzscsdgYKM57Ct+H9lv4R2+tadq8Hw78P2+o6dLHPaTQ2Sx+RIj70dAuAGDc5x&#10;nNeq0VYXPPfiR8Afh38YI7RfGXg/S/ELWiGO3ku4cyRISCVVxhgMqOAf5mua0P8AY1+CHh+K4js/&#10;hj4dP2iNopJLm0FxIUbGRvk3MOg6HjtXs9FJgcd8O/g74K+EsF9D4O8NWHhyK+dXuUsY9glZQQpP&#10;0BP512CqF6DA9O1LRUjCiiigAooooA574iY/4V/4nz0/su6z/wB+mrejYmIlnz74rF8eW8t54H8R&#10;QQIXml064RFAJJYxMAMD3rWT/SkaOVSpXGccflQIl5DAEbvfOKrtJFOqy5wI/vcHPPHDdR+FTSqG&#10;UfxFeRj1FMkzIu2TbIjdVU8n6UAeE/GO4+BvwP1BvG/jbQNE07Vrt9h1KTSnuZizF5t2Y4nIbdG7&#10;ZxnI688/F/xw/ain/a0ste+Fvwq+GtnrmmyyRouv/bobfz40dJ42MFxBGRxA64L54z6A+WfFzSvj&#10;prH7R3iDxrefBjWvFiWmpXEOkxy+HNTEQtVvHmgb/RzGW6n5txBDd+CPWdH/AGwv2uvDem2+nWX7&#10;Pfl6dGixwxw+D9afy1HQMWnJz+PrVge76D4H8Xfs1/8ABPnXfD2oNPbeJbfStaZ5Y7hBJZmRLl0Z&#10;XR3BIGxxtbq3Yg1337FvgHw7p/wA8Ba8NKsT4i1PThf3+syWyvd3dxMXkkkeU5csWkfv/ER04qz8&#10;D9Y8ZftG/s36nafF7wlJ4U1fWmvdJudLt7G5sCltJGYxIEnZpBkO3zEkegr541Txf+0L+xvqS+B/&#10;BvgyTx/8O7WadNFWz0K71G4t7csZQskkIiBOZ8clv9WecgkgF3/gqF4d0z4deF/BvxL8O6db6F42&#10;t/EVjbf21ZoEm8lIrqZUbHDAPGjYIOdoHQYr6g+FltpXxU+CPw11vxbY2evahe+HLC5luNQtUmMs&#10;kltE8jYK4GWO7GMc18seCvhT8Vf2zfFWieKPjHo0fhDwjot1Dc2vhsWVzpl359vKGDyLMjvtZZp+&#10;koyCuAMZr6Q+LWk+PPC9joUvw5uY4dK0ezWyfS7i389pkXakRT92zttUkk7x90HnnOFXVHRh6cpz&#10;Wph/FnxR4y8P6jq1jofgaG90tEBj1D7fbR4/dAn926knlm6/3fesL9i69hurjx9cXMi2utSaqHvL&#10;COPATIkIbcoCEljKOBn5BngrXLS/tCfGa8tXS4+HV19okYIm7QbtVUkEbj8/QcV6T+zr8N/E8Ora&#10;v4t8WC1t9R1MxSW9pbCSMxqRKzK6OoIIM2Op6HPTnylF+0Vj7KrNQwEqU7J6arrsYfw/tbfx7+0Z&#10;48l162TVxpMVgbGO8/eJbPJFGzOingNmNecZ9+ufcvGPgHQPE3hw6bf6TaXtu7oxjeIAJjkEfy49&#10;a8k+LPw98Q+B/FEvxA8BQvc6tdLt1KzeJ7kOsaJ5e1FQleIiPvDO78uIk+Knxr+KUbeGU8NN4f8A&#10;PUNJfzaPPEoKEMQGfeOSB/D+Vayvc56iliZQrYefLFWvrtYt/sJ+LNV1S01/Qb67e7tNM+z/AGTc&#10;APK8w3DvjAzyQO/avsKMFY1B5wO9eY/Bv4P6b8IfDy6dp6OGb/XTSSs/mEO7KBkAfxkcAV6dHny1&#10;z1xXZR2PAzKpTrYhzpvT+tR1FFFdB5o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GaKKACiiimAUUUUgCiiigAzRRRQAUUUUwCjNFFI&#10;AzRmiigAzRmiigAooooAKKKKYBRRRSEFFFFAWE2j0oZQ3UZpaKBiKoXoMU3ylznFPooC4mxfQflS&#10;eWv90flTqKBWSExQVB7UtFMGk9wooopAGaKKKBhRRRTAKKKKACiiigAooopAFFFFABRRRQAUZooo&#10;AKKKKYBRRRSAKKKKACiiigAooooARlDqVYBlIwQehpe+e9FFABjHakCgYwAMdOKWigBvlru3bRnG&#10;M47elKFC8AYFLRQAYHpTWjRiCUUlehI6Z606imA0xqd3yj5uvHXtTGtkZcbRx04FS0Uh3aKbaXbs&#10;cmFCfXaKmt7WKDlUUY6cDipcn0o5pWQ3OUlZsY0EbBhsUbuG4HP1qKHTreGTekKI/qqgH+VWV96U&#10;07ISk1omN2qRgqCOuMUtFFBIUUUUD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P/ZUEsDBBQABgAIAAAAIQDlD6lk&#10;3QAAAAYBAAAPAAAAZHJzL2Rvd25yZXYueG1sTI9Ba8JAEIXvhf6HZQre6iaVBk2zEZHakxTUQult&#10;zI5JMDsbsmsS/31XL+1leMMb3vsmW46mET11rrasIJ5GIIgLq2suFXwdNs9zEM4ja2wsk4IrOVjm&#10;jw8ZptoOvKN+70sRQtilqKDyvk2ldEVFBt3UtsTBO9nOoA9rV0rd4RDCTSNfoiiRBmsODRW2tK6o&#10;OO8vRsHHgMNqFr/32/Npff05vH5+b2NSavI0rt5AeBr93zHc8AM65IHpaC+snWgUhEf8fd68eL6Y&#10;gTgGlSwSkHkm/+Pnv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9q4tLLYCAACUBgAADgAAAAAAAAAAAAAAAAA9AgAAZHJzL2Uyb0RvYy54bWxQSwECLQAKAAAAAAAA&#10;ACEABducaWCdAABgnQAAFAAAAAAAAAAAAAAAAAAfBQAAZHJzL21lZGlhL2ltYWdlMS5qcGdQSwEC&#10;LQAUAAYACAAAACEA5Q+pZN0AAAAGAQAADwAAAAAAAAAAAAAAAACxogAAZHJzL2Rvd25yZXYueG1s&#10;UEsBAi0AFAAGAAgAAAAhADedwRi6AAAAIQEAABkAAAAAAAAAAAAAAAAAu6MAAGRycy9fcmVscy9l&#10;Mm9Eb2MueG1sLnJlbHNQSwUGAAAAAAYABgB8AQAAr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34" o:spid="_x0000_s1027" type="#_x0000_t75" style="position:absolute;width:75438;height:10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glNxAAAAN0AAAAPAAAAZHJzL2Rvd25yZXYueG1sRI9Ba8JA&#10;FITvBf/D8gRvdaM2Iqmr2ErTXKuC10f2NVmafRt2V5P++26h0OMwM98w2/1oO3EnH4xjBYt5BoK4&#10;dtpwo+ByfnvcgAgRWWPnmBR8U4D9bvKwxUK7gT/ofoqNSBAOBSpoY+wLKUPdksUwdz1x8j6dtxiT&#10;9I3UHocEt51cZtlaWjScFlrs6bWl+ut0swpKtzb5uW/88lp15dFcrpFf3pWaTcfDM4hIY/wP/7Ur&#10;rSDfrJ7g9016AnL3AwAA//8DAFBLAQItABQABgAIAAAAIQDb4fbL7gAAAIUBAAATAAAAAAAAAAAA&#10;AAAAAAAAAABbQ29udGVudF9UeXBlc10ueG1sUEsBAi0AFAAGAAgAAAAhAFr0LFu/AAAAFQEAAAsA&#10;AAAAAAAAAAAAAAAAHwEAAF9yZWxzLy5yZWxzUEsBAi0AFAAGAAgAAAAhAHJ6CU3EAAAA3QAAAA8A&#10;AAAAAAAAAAAAAAAABwIAAGRycy9kb3ducmV2LnhtbFBLBQYAAAAAAwADALcAAAD4AgAAAAA=&#10;">
                <v:imagedata r:id="rId2" o:title=""/>
              </v:shape>
              <v:rect id="Rectangle 5835" o:spid="_x0000_s1028" style="position:absolute;left:9009;top:543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YVxwAAAN0AAAAPAAAAZHJzL2Rvd25yZXYueG1sRI9Ba8JA&#10;FITvhf6H5RW8NZtaLDG6itQWPWospN4e2WcSzL4N2dWk/fVdoeBxmJlvmPlyMI24UudqywpeohgE&#10;cWF1zaWCr8PncwLCeWSNjWVS8EMOlovHhzmm2va8p2vmSxEg7FJUUHnfplK6oiKDLrItcfBOtjPo&#10;g+xKqTvsA9w0chzHb9JgzWGhwpbeKyrO2cUo2CTt6ntrf/uy+Thu8l0+XR+mXqnR07CagfA0+Hv4&#10;v73VCibJ6wRub8ITkIs/AAAA//8DAFBLAQItABQABgAIAAAAIQDb4fbL7gAAAIUBAAATAAAAAAAA&#10;AAAAAAAAAAAAAABbQ29udGVudF9UeXBlc10ueG1sUEsBAi0AFAAGAAgAAAAhAFr0LFu/AAAAFQEA&#10;AAsAAAAAAAAAAAAAAAAAHwEAAF9yZWxzLy5yZWxzUEsBAi0AFAAGAAgAAAAhACLL5hXHAAAA3QAA&#10;AA8AAAAAAAAAAAAAAAAABwIAAGRycy9kb3ducmV2LnhtbFBLBQYAAAAAAwADALcAAAD7AgAAAAA=&#10;" filled="f" stroked="f">
                <v:textbox inset="0,0,0,0">
                  <w:txbxContent>
                    <w:p w14:paraId="3AE7EEF0" w14:textId="77777777" w:rsidR="00C159B9" w:rsidRDefault="00AD3903">
                      <w:pPr>
                        <w:spacing w:after="160" w:line="259" w:lineRule="auto"/>
                        <w:ind w:left="0" w:firstLine="0"/>
                        <w:jc w:val="left"/>
                      </w:pPr>
                      <w:r>
                        <w:rPr>
                          <w:rFonts w:ascii="Times New Roman" w:hAnsi="Times New Roman"/>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545"/>
    <w:multiLevelType w:val="hybridMultilevel"/>
    <w:tmpl w:val="C4A80478"/>
    <w:lvl w:ilvl="0" w:tplc="D1DA465C">
      <w:start w:val="1"/>
      <w:numFmt w:val="bullet"/>
      <w:lvlText w:val="-"/>
      <w:lvlJc w:val="left"/>
      <w:pPr>
        <w:ind w:left="1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EC2200">
      <w:start w:val="1"/>
      <w:numFmt w:val="bullet"/>
      <w:lvlText w:val="o"/>
      <w:lvlJc w:val="left"/>
      <w:pPr>
        <w:ind w:left="1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B40AD18">
      <w:start w:val="1"/>
      <w:numFmt w:val="bullet"/>
      <w:lvlText w:val="▪"/>
      <w:lvlJc w:val="left"/>
      <w:pPr>
        <w:ind w:left="2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6DEA526">
      <w:start w:val="1"/>
      <w:numFmt w:val="bullet"/>
      <w:lvlText w:val="•"/>
      <w:lvlJc w:val="left"/>
      <w:pPr>
        <w:ind w:left="3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78EFED2">
      <w:start w:val="1"/>
      <w:numFmt w:val="bullet"/>
      <w:lvlText w:val="o"/>
      <w:lvlJc w:val="left"/>
      <w:pPr>
        <w:ind w:left="43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42C8BA0">
      <w:start w:val="1"/>
      <w:numFmt w:val="bullet"/>
      <w:lvlText w:val="▪"/>
      <w:lvlJc w:val="left"/>
      <w:pPr>
        <w:ind w:left="50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E7E11CE">
      <w:start w:val="1"/>
      <w:numFmt w:val="bullet"/>
      <w:lvlText w:val="•"/>
      <w:lvlJc w:val="left"/>
      <w:pPr>
        <w:ind w:left="57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E4A692A">
      <w:start w:val="1"/>
      <w:numFmt w:val="bullet"/>
      <w:lvlText w:val="o"/>
      <w:lvlJc w:val="left"/>
      <w:pPr>
        <w:ind w:left="64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5427CCC">
      <w:start w:val="1"/>
      <w:numFmt w:val="bullet"/>
      <w:lvlText w:val="▪"/>
      <w:lvlJc w:val="left"/>
      <w:pPr>
        <w:ind w:left="71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E22507"/>
    <w:multiLevelType w:val="hybridMultilevel"/>
    <w:tmpl w:val="55C602F8"/>
    <w:lvl w:ilvl="0" w:tplc="34286DA4">
      <w:start w:val="1"/>
      <w:numFmt w:val="decimal"/>
      <w:lvlText w:val="%1-"/>
      <w:lvlJc w:val="left"/>
      <w:pPr>
        <w:ind w:left="1053"/>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1" w:tplc="ACF233EE">
      <w:start w:val="1"/>
      <w:numFmt w:val="bullet"/>
      <w:lvlText w:val="-"/>
      <w:lvlJc w:val="left"/>
      <w:pPr>
        <w:ind w:left="1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E2EBC6">
      <w:start w:val="1"/>
      <w:numFmt w:val="bullet"/>
      <w:lvlText w:val="▪"/>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70BAC4">
      <w:start w:val="1"/>
      <w:numFmt w:val="bullet"/>
      <w:lvlText w:val="•"/>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3E656E">
      <w:start w:val="1"/>
      <w:numFmt w:val="bullet"/>
      <w:lvlText w:val="o"/>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B420FC">
      <w:start w:val="1"/>
      <w:numFmt w:val="bullet"/>
      <w:lvlText w:val="▪"/>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649546">
      <w:start w:val="1"/>
      <w:numFmt w:val="bullet"/>
      <w:lvlText w:val="•"/>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E25244">
      <w:start w:val="1"/>
      <w:numFmt w:val="bullet"/>
      <w:lvlText w:val="o"/>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506926">
      <w:start w:val="1"/>
      <w:numFmt w:val="bullet"/>
      <w:lvlText w:val="▪"/>
      <w:lvlJc w:val="left"/>
      <w:pPr>
        <w:ind w:left="6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23A5465"/>
    <w:multiLevelType w:val="hybridMultilevel"/>
    <w:tmpl w:val="DA3486F8"/>
    <w:lvl w:ilvl="0" w:tplc="5ECC40C6">
      <w:start w:val="4"/>
      <w:numFmt w:val="decimal"/>
      <w:lvlText w:val="%1-"/>
      <w:lvlJc w:val="left"/>
      <w:pPr>
        <w:ind w:left="1053"/>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1" w:tplc="7B285022">
      <w:start w:val="1"/>
      <w:numFmt w:val="lowerLetter"/>
      <w:lvlText w:val="%2"/>
      <w:lvlJc w:val="left"/>
      <w:pPr>
        <w:ind w:left="1788"/>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2" w:tplc="BFAE2D04">
      <w:start w:val="1"/>
      <w:numFmt w:val="lowerRoman"/>
      <w:lvlText w:val="%3"/>
      <w:lvlJc w:val="left"/>
      <w:pPr>
        <w:ind w:left="2508"/>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3" w:tplc="5EB4A020">
      <w:start w:val="1"/>
      <w:numFmt w:val="decimal"/>
      <w:lvlText w:val="%4"/>
      <w:lvlJc w:val="left"/>
      <w:pPr>
        <w:ind w:left="3228"/>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4" w:tplc="5FE43CA0">
      <w:start w:val="1"/>
      <w:numFmt w:val="lowerLetter"/>
      <w:lvlText w:val="%5"/>
      <w:lvlJc w:val="left"/>
      <w:pPr>
        <w:ind w:left="3948"/>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5" w:tplc="18D4F5D2">
      <w:start w:val="1"/>
      <w:numFmt w:val="lowerRoman"/>
      <w:lvlText w:val="%6"/>
      <w:lvlJc w:val="left"/>
      <w:pPr>
        <w:ind w:left="4668"/>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6" w:tplc="21F62C48">
      <w:start w:val="1"/>
      <w:numFmt w:val="decimal"/>
      <w:lvlText w:val="%7"/>
      <w:lvlJc w:val="left"/>
      <w:pPr>
        <w:ind w:left="5388"/>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7" w:tplc="10AE21C2">
      <w:start w:val="1"/>
      <w:numFmt w:val="lowerLetter"/>
      <w:lvlText w:val="%8"/>
      <w:lvlJc w:val="left"/>
      <w:pPr>
        <w:ind w:left="6108"/>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8" w:tplc="82A68530">
      <w:start w:val="1"/>
      <w:numFmt w:val="lowerRoman"/>
      <w:lvlText w:val="%9"/>
      <w:lvlJc w:val="left"/>
      <w:pPr>
        <w:ind w:left="6828"/>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abstractNum>
  <w:num w:numId="1" w16cid:durableId="487870967">
    <w:abstractNumId w:val="1"/>
  </w:num>
  <w:num w:numId="2" w16cid:durableId="1665474812">
    <w:abstractNumId w:val="2"/>
  </w:num>
  <w:num w:numId="3" w16cid:durableId="1303652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9B9"/>
    <w:rsid w:val="0046006E"/>
    <w:rsid w:val="007B323A"/>
    <w:rsid w:val="00AD3903"/>
    <w:rsid w:val="00C159B9"/>
    <w:rsid w:val="00D26F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4878"/>
  <w15:docId w15:val="{F50C181C-E42F-4A58-BB99-5972D635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Calibri" w:eastAsia="Calibri" w:hAnsi="Calibri" w:cs="Calibri"/>
      <w:color w:val="000000"/>
      <w:sz w:val="24"/>
    </w:rPr>
  </w:style>
  <w:style w:type="paragraph" w:styleId="Ttulo1">
    <w:name w:val="heading 1"/>
    <w:next w:val="Normal"/>
    <w:link w:val="Ttulo1Car"/>
    <w:uiPriority w:val="9"/>
    <w:qFormat/>
    <w:pPr>
      <w:keepNext/>
      <w:keepLines/>
      <w:spacing w:after="3"/>
      <w:ind w:left="10" w:right="8" w:hanging="10"/>
      <w:jc w:val="both"/>
      <w:outlineLvl w:val="0"/>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24"/>
    </w:rPr>
  </w:style>
  <w:style w:type="paragraph" w:styleId="Piedepgina">
    <w:name w:val="footer"/>
    <w:basedOn w:val="Normal"/>
    <w:link w:val="PiedepginaCar"/>
    <w:uiPriority w:val="99"/>
    <w:unhideWhenUsed/>
    <w:rsid w:val="00AD39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3903"/>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who.int/es/news/item/03-03-2020-shortage-of-personal-protective-equipment-endangering-health-workers-worldwi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ho.int/es/news/item/03-03-2020-shortage-of-personal-protective-equipment-endangering-health-workers-worldw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7543</Characters>
  <Application>Microsoft Office Word</Application>
  <DocSecurity>0</DocSecurity>
  <Lines>62</Lines>
  <Paragraphs>17</Paragraphs>
  <ScaleCrop>false</ScaleCrop>
  <Company>Hewlett-Packard Company</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De Santiago, Iñaki</cp:lastModifiedBy>
  <cp:revision>2</cp:revision>
  <dcterms:created xsi:type="dcterms:W3CDTF">2023-02-09T12:22:00Z</dcterms:created>
  <dcterms:modified xsi:type="dcterms:W3CDTF">2023-02-09T12:22:00Z</dcterms:modified>
</cp:coreProperties>
</file>