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mozioa, zeinaren bidez Nafarroako Gobernua premiatzen baita ez dezan Gastiaingo Errota Berriko presa eraits.</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Landa Garapeneko eta Ingurumeneko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Miguel Bujanda Cirauqui jaunak, Legebiltzarreko Erregelamenduan xedatuaren babesean, honako mozio hau aurkezten du, zeinaren bidez Nafarroako Gobernua premiatzen baita ez dezan Gastiaingo errota berriko presa eraits, Landa Garapeneko eta Ingurumeneko Batzordean eztabaida dadin:</w:t>
      </w:r>
    </w:p>
    <w:p>
      <w:pPr>
        <w:pStyle w:val="0"/>
        <w:suppressAutoHyphens w:val="false"/>
        <w:rPr>
          <w:rStyle w:val="1"/>
        </w:rPr>
      </w:pPr>
      <w:r>
        <w:rPr>
          <w:rStyle w:val="1"/>
        </w:rPr>
        <w:t xml:space="preserve">«Espedientearen erref.: 2022-0-1964 eta 2016-LIST-210 Errota berriaren presaren eraispenari buruzkoa, Acedo-Mendaza eta Gastiain-Lana ibarra (Nafarroa) udalerrien artean, Gastiaingo Errota Berria izenez ezagutzen denari dagokiona».</w:t>
      </w:r>
    </w:p>
    <w:p>
      <w:pPr>
        <w:pStyle w:val="0"/>
        <w:suppressAutoHyphens w:val="false"/>
        <w:rPr>
          <w:rStyle w:val="1"/>
        </w:rPr>
      </w:pPr>
      <w:r>
        <w:rPr>
          <w:rStyle w:val="1"/>
        </w:rPr>
        <w:t xml:space="preserve">Ebroko Konfederazio Hidrografikoaren jendaurrean paratzeko iragarki horrek –eskatzailea Ibaiak lehengoratzeko zentro iberiarra elkarte pribatua da– hizpide ditu aipatu errota zaharraren presa eraisteko lanak, Ega ibaiaren eremu horren balizko ibai-leheneratzea egite aldera.</w:t>
      </w:r>
    </w:p>
    <w:p>
      <w:pPr>
        <w:pStyle w:val="0"/>
        <w:suppressAutoHyphens w:val="false"/>
        <w:rPr>
          <w:rStyle w:val="1"/>
        </w:rPr>
      </w:pPr>
      <w:r>
        <w:rPr>
          <w:rStyle w:val="1"/>
        </w:rPr>
        <w:t xml:space="preserve">Presa eta Gastiaingo Errota Berria izenez ezagutzen den eraikina Erdi Arokoak dira, eta Berrotza eta Lana ibarretan egon ziren era horretako irin-instalazioetatik azken gune historikoa dira. XVII. mendetik idatzizko aipamenak daude. Sarbide nagusia arku bakarreko eta tamaina handiko Erdi Aroko zubi batetik egiten da, eta zutik dirauen arren, ezinen lioke eutsi handik inolako makineria pasatzeari. Errota zaharreko presa eraisteak higadura handia eragin dezake zubi horren zimenduan, eta horrek zubiaren hondamena ekar dezake. Lehen mailako ondare-elementu bat da, eta edozein jarduketa egiteko Vianako Printzea Erakundeak –Nafarroako Gobernuko Kultura Departamentuaren mendekoa– erabakitzen duenari men egin behar zaio.</w:t>
      </w:r>
    </w:p>
    <w:p>
      <w:pPr>
        <w:pStyle w:val="0"/>
        <w:suppressAutoHyphens w:val="false"/>
        <w:rPr>
          <w:rStyle w:val="1"/>
        </w:rPr>
      </w:pPr>
      <w:r>
        <w:rPr>
          <w:rStyle w:val="1"/>
        </w:rPr>
        <w:t xml:space="preserve">Gaur egun, paisaiak bere-bereak ditu eraikuntzen hondakinak eta presa txikia, eta, zalantzarik gabe, inguruko bazter interesgarrienetako bat da, ez bakarrik ondareaz (materiala eta immateriala) eta historiaz bezainbatean duen interesarengatik, baita flora eta fauna autoktonoaren aparteko biodibertsitatearen paisaia- eta kontserbazio-balioagatik ere, Lokizko Mendilerroko Kontserbazio Bereziko Eremuan baitago (Natura 2000 Sarearen parte da).</w:t>
      </w:r>
    </w:p>
    <w:p>
      <w:pPr>
        <w:pStyle w:val="0"/>
        <w:suppressAutoHyphens w:val="false"/>
        <w:rPr>
          <w:rStyle w:val="1"/>
        </w:rPr>
      </w:pPr>
      <w:r>
        <w:rPr>
          <w:rStyle w:val="1"/>
        </w:rPr>
        <w:t xml:space="preserve">Azken horri dagokionez, aipatu errota zaharra eta presa kokatuta dauden Ega ibaiaren eremua fauna ugaria duen ingurune naturala da. Besteak beste, mustelidoak daude, hala nola desagertzeko arrisku larrian dagoen bisoi europarra (Mustela lutreola), igaraba (Lutra lutra) eta espezie inbaditzaileak, esaterako, bisoi amerikarra (Neovison vison). Ega ibaiaren eremu hori habitat ezin hobea da bisoi europarrarentzat (Mustela lutreola), zeina planetan galtzeko arrisku handiena duen espezieetako bat baita. Gaur egungo habitatetan egiten diren aldaketek eragin handia dute haiengan. Gogora ekarri behar dugu Europako hegoaldean espezie horretako populazio gutxi geratzen direla, eta horietatik, % 75 Nafarroan daude, batez ere Arabarekin mugakidea den Estellerriko eremu horretan.</w:t>
      </w:r>
    </w:p>
    <w:p>
      <w:pPr>
        <w:pStyle w:val="0"/>
        <w:suppressAutoHyphens w:val="false"/>
        <w:rPr>
          <w:rStyle w:val="1"/>
        </w:rPr>
      </w:pPr>
      <w:r>
        <w:rPr>
          <w:rStyle w:val="1"/>
        </w:rPr>
        <w:t xml:space="preserve">Eremu horretan kiropteroak ere badaude, besteak beste, galtzeko arriskuan dauden lau saguzar espezie: Saguzar ipotxa (Pipistrellus pipistrellus), saguzar arratoi-belarri handi arrea (Myotis emarginatus), ferra-saguzar handia (Rhinolophus ferrumequinum) eta ferra-saguzar txikia (Rhinolophus hipposideros). Hain zuzen, Errota Berriaren presatik metro gutxi batzuetara kokatzen da Nafarroako koba-saguzarren kolonia nagusietako bat kontserbatzeko proiektua, Europan aitzindaria dena.</w:t>
      </w:r>
    </w:p>
    <w:p>
      <w:pPr>
        <w:pStyle w:val="0"/>
        <w:suppressAutoHyphens w:val="false"/>
        <w:rPr>
          <w:rStyle w:val="1"/>
        </w:rPr>
      </w:pPr>
      <w:r>
        <w:rPr>
          <w:rStyle w:val="1"/>
        </w:rPr>
        <w:t xml:space="preserve">Honako espezie hauek ere badaude: anisopteroak (burruntziak); narrastiak, esaterako, musker berdea (Larceta bilineata); eskailera-sugea (Zamenis scalaris); Montpellierko sugea (Malpolon monspessulanus); hegoaldeko suge leuna (Coronella girondica) eta suge biperakara (Natrix Maura).</w:t>
      </w:r>
    </w:p>
    <w:p>
      <w:pPr>
        <w:pStyle w:val="0"/>
        <w:suppressAutoHyphens w:val="false"/>
        <w:rPr>
          <w:rStyle w:val="1"/>
        </w:rPr>
      </w:pPr>
      <w:r>
        <w:rPr>
          <w:rStyle w:val="1"/>
        </w:rPr>
        <w:t xml:space="preserve">Toki horretan hegazti asko daude, honako hauek aipagarrienak: martin arrantzalea (Alcedo atthis), ur-zozoa (Cinclus cinclus) eta koartza gorria (Ardea purpurea).</w:t>
      </w:r>
    </w:p>
    <w:p>
      <w:pPr>
        <w:pStyle w:val="0"/>
        <w:suppressAutoHyphens w:val="false"/>
        <w:rPr>
          <w:rStyle w:val="1"/>
        </w:rPr>
      </w:pPr>
      <w:r>
        <w:rPr>
          <w:rStyle w:val="1"/>
        </w:rPr>
        <w:t xml:space="preserve">Zalantzarik gabe, ibai-ingurune horri lotutako espezie eta habitat askotan eragina izanen dute hala presa eraisteak nola hura egin ahal izateko aurrez egin beharreko jarduketa esanguratsuek.</w:t>
      </w:r>
    </w:p>
    <w:p>
      <w:pPr>
        <w:pStyle w:val="0"/>
        <w:suppressAutoHyphens w:val="false"/>
        <w:rPr>
          <w:rStyle w:val="1"/>
        </w:rPr>
      </w:pPr>
      <w:r>
        <w:rPr>
          <w:rStyle w:val="1"/>
        </w:rPr>
        <w:t xml:space="preserve">Eraitsi nahi den presa altuera txikikoa da, eta gutxienez bostehun urte daramatza hor. Ez du arazorik sortzen; aitzitik, ez du eraginik goragoko uretan, zati horretan ibai-kota altuera txikikoa baita, eta sortzen duen presa urria; hortaz, ingurumen-eragin positiboak ditu, eta presa eraitsiz gero, ekosistema kolapsatuko litzateke. Presa txikia ez dago aiurri-egoeran, eta ez du handitzen edozein uraldiren aurrean kaltea eragiteko arriskua.</w:t>
      </w:r>
    </w:p>
    <w:p>
      <w:pPr>
        <w:pStyle w:val="0"/>
        <w:suppressAutoHyphens w:val="false"/>
        <w:rPr>
          <w:rStyle w:val="1"/>
        </w:rPr>
      </w:pPr>
      <w:r>
        <w:rPr>
          <w:rStyle w:val="1"/>
        </w:rPr>
        <w:t xml:space="preserve">Uste dugu presaren eremuan ibilgua iragazkortu daitekeela; horretarako, eskala bat eraiki daiteke ibaian dauden arrain-espezieentzat.</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Nafarroako Gobernua premiatzen du ez dezan Gastiaingo Errota Berriko presa eraits, eta neurri zuzentzaileak har ditzan egungo presak eragin ditzakeen ingurumen-afekzioei aurre egiteko, hala nola duela bost mende eraikitako presa horretara egokitutako eskala bat eraikitzea.</w:t>
      </w:r>
    </w:p>
    <w:p>
      <w:pPr>
        <w:pStyle w:val="0"/>
        <w:suppressAutoHyphens w:val="false"/>
        <w:rPr>
          <w:rStyle w:val="1"/>
        </w:rPr>
      </w:pPr>
      <w:r>
        <w:rPr>
          <w:rStyle w:val="1"/>
        </w:rPr>
        <w:t xml:space="preserve">Iruñean, 2023ko otsailaren 9an.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