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Instituto Navarro para la Igualdad a realizar una propuesta de mejora en la situación de la red de técnicas de igualdad, aprobada por la Comisión de Presidencia, Igualdad, Función Pública e Interior del Parlamento de Navarra en sesión celebrada el día 14 de febrero de 2023, cuyo texto se inserta a continuación:</w:t>
      </w:r>
    </w:p>
    <w:p>
      <w:pPr>
        <w:pStyle w:val="0"/>
        <w:suppressAutoHyphens w:val="false"/>
        <w:rPr>
          <w:rStyle w:val="1"/>
        </w:rPr>
      </w:pPr>
      <w:r>
        <w:rPr>
          <w:rStyle w:val="1"/>
        </w:rPr>
        <w:t xml:space="preserve">"El Parlamento de Navarra insta al Instituto para la Igualdad para que a la mayor brevedad posible:</w:t>
      </w:r>
    </w:p>
    <w:p>
      <w:pPr>
        <w:pStyle w:val="0"/>
        <w:suppressAutoHyphens w:val="false"/>
        <w:rPr>
          <w:rStyle w:val="1"/>
        </w:rPr>
      </w:pPr>
      <w:r>
        <w:rPr>
          <w:rStyle w:val="1"/>
        </w:rPr>
        <w:t xml:space="preserve">1º Realice una propuesta de mejora de la situación de la red de técnicas de igualdad y una propuesta de ampliación progresiva de esta figura para que se garantice de una manera u otra en todo el territorio de la Comunidad Foral.</w:t>
      </w:r>
    </w:p>
    <w:p>
      <w:pPr>
        <w:pStyle w:val="0"/>
        <w:suppressAutoHyphens w:val="false"/>
        <w:rPr>
          <w:rStyle w:val="1"/>
        </w:rPr>
      </w:pPr>
      <w:r>
        <w:rPr>
          <w:rStyle w:val="1"/>
        </w:rPr>
        <w:t xml:space="preserve">2º Elabore una planificación para que progresivamente se vayan garantizando la estabilidad de estos puestos de trabajo a largo plazo.</w:t>
      </w:r>
    </w:p>
    <w:p>
      <w:pPr>
        <w:pStyle w:val="0"/>
        <w:suppressAutoHyphens w:val="false"/>
        <w:rPr>
          <w:rStyle w:val="1"/>
        </w:rPr>
      </w:pPr>
      <w:r>
        <w:rPr>
          <w:rStyle w:val="1"/>
        </w:rPr>
        <w:t xml:space="preserve">3º Cree un marco de coordinación estable para trabajar los contenidos que marca la ley y poderlos llevar a cabo en las entidades locales y mancomunidades.</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1º Aprobar a la mayor brevedad posible el Decreto Foral que regule la Comisión para la Coordinación de la Administración de la Comunidad Foral de Navarra y las entidades locales de Navarra, en materia de igualdad entre mujeres y hombres.</w:t>
      </w:r>
    </w:p>
    <w:p>
      <w:pPr>
        <w:pStyle w:val="0"/>
        <w:suppressAutoHyphens w:val="false"/>
        <w:rPr>
          <w:rStyle w:val="1"/>
        </w:rPr>
      </w:pPr>
      <w:r>
        <w:rPr>
          <w:rStyle w:val="1"/>
        </w:rPr>
        <w:t xml:space="preserve">2º Acordar en el ámbito de dicha comisión, una estrategia de consolidación y ampliación de la figura de agente de igualdad en todos los municipios o mancomunidades, donde se acuerde el marco de colaboración de cada administración, tanto económico como de apoyo técnico, y su estabilidad".</w:t>
      </w:r>
    </w:p>
    <w:p>
      <w:pPr>
        <w:pStyle w:val="0"/>
        <w:suppressAutoHyphens w:val="false"/>
        <w:rPr>
          <w:rStyle w:val="1"/>
        </w:rPr>
      </w:pPr>
      <w:r>
        <w:rPr>
          <w:rStyle w:val="1"/>
        </w:rPr>
        <w:t xml:space="preserve">Pamplona, 15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