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2023ko otsailaren 27an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Nafarroako Alderdi Sozialista talde parlamentarioa eta Nafarroko Podemos-Ahal Dugu foru parlamentarien elkarteak aurkezturiko mozioa, zeinaren bidez Nafarroako Parlamentuak berretsi egiten baitu emakumeen sexu- eta ugalketa-eskubideekiko konpromisoa.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softHyphen/>
        <w:t xml:space="preserve">tzea, eta zuzenketak aurkezteko epea buka</w:t>
        <w:softHyphen/>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2023ko otsailaren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Ganberaren Erregelamenduan ezarritakoaren babesean, Nafarroako Parlamentuak emakumeen sexu- eta ugalketa-eskubideekiko duen konpromisoa berresteari buruzko mozio hau aurkezten dute, martxoaren 2ko Osoko Bilkuran eztabaidatu dadin.</w:t>
      </w:r>
    </w:p>
    <w:p>
      <w:pPr>
        <w:pStyle w:val="0"/>
        <w:suppressAutoHyphens w:val="false"/>
        <w:rPr>
          <w:rStyle w:val="1"/>
        </w:rPr>
      </w:pPr>
      <w:r>
        <w:rPr>
          <w:rStyle w:val="1"/>
        </w:rPr>
        <w:t xml:space="preserve">Sexu- eta ugalketa-eskubideak, eta, bereziki, haurdunaldia borondatez eteteko eskubidea oinarrizko eskubideekin lotuta dago, hala nola osasunerako edo osotasun fisiko eta moralerako eskubidearekin. Osasunaren Mundu Erakundearen kalkuluen arabera, urtero 22 miloi abortu egiten dira segurtasunik gabe, eta horren ondorioz, 47.000 emakume hiltzen dira eta bost milioik desgaitasunak dituzte. OMEk askotan ohartarazi du abortu-eskubidea mugatuta edo zuzenean debekatuta duten herrialdeetan osasun arloko interbentzio hori osasun-arriskurik gabe egin ahal izatea baliabide ekonomikoak dituzten emakumeen pribilegio bihurtzen dela, eta, aldiz, emakume txiroenek arrisku handiko egoerak bizi dituztela, batzuetan haien bizitzak arriskuan jartzerainokoak.</w:t>
      </w:r>
    </w:p>
    <w:p>
      <w:pPr>
        <w:pStyle w:val="0"/>
        <w:suppressAutoHyphens w:val="false"/>
        <w:rPr>
          <w:rStyle w:val="1"/>
        </w:rPr>
      </w:pPr>
      <w:r>
        <w:rPr>
          <w:rStyle w:val="1"/>
        </w:rPr>
        <w:t xml:space="preserve">Espainian 38 urte igaro dira Felipe Gonzálezen Gobernuak abortua despenalizatu zuenetik, eta 13 beste gobernu sozialista batek —kasu horretan Zapatero presidentearekin— Sexu- eta Ugalketa-osasunari eta Haurdunaldia Borondatez Eteteari buruzko 2/2010 Lege Organikoa onetsi zenetik, zeinak bermatu egiten zuen emakumeek haurdunaldia borondatez eteteko duten eskubidea.</w:t>
      </w:r>
    </w:p>
    <w:p>
      <w:pPr>
        <w:pStyle w:val="0"/>
        <w:suppressAutoHyphens w:val="false"/>
        <w:rPr>
          <w:rStyle w:val="1"/>
        </w:rPr>
      </w:pPr>
      <w:r>
        <w:rPr>
          <w:rStyle w:val="1"/>
        </w:rPr>
        <w:t xml:space="preserve">Lege honen helburua da sexu- eta ugalketa-osasunaren arloan emakumeen oinarrizko eskubideak bermatzea, eta aitortzea eta babestea emakumeek duten eskubidea haien haurdunaldia borondatez eteteko eskatzailearen etxetik hurbilen dagoen osasun-zentro publikoan; hain zuzen, hainbat urtez Nafarroak ez zuen hori bete, UPN gobernuan zela.</w:t>
      </w:r>
    </w:p>
    <w:p>
      <w:pPr>
        <w:pStyle w:val="0"/>
        <w:suppressAutoHyphens w:val="false"/>
        <w:rPr>
          <w:rStyle w:val="1"/>
        </w:rPr>
      </w:pPr>
      <w:r>
        <w:rPr>
          <w:rStyle w:val="1"/>
        </w:rPr>
        <w:t xml:space="preserve">2016tik, 103/2016 Foru Dekretua daukagu, zeinak sexu- eta ugalketa-osasunaren arloko prestazio sanitarioen antolamendua ezartzen baitu. Dekretuak 2010eko lege organikoari erantzun bat eman nahi dio, eta horretan jasotako eskubideak ordenatu.</w:t>
      </w:r>
    </w:p>
    <w:p>
      <w:pPr>
        <w:pStyle w:val="0"/>
        <w:suppressAutoHyphens w:val="false"/>
        <w:rPr>
          <w:rStyle w:val="1"/>
        </w:rPr>
      </w:pPr>
      <w:r>
        <w:rPr>
          <w:rStyle w:val="1"/>
        </w:rPr>
        <w:t xml:space="preserve">Gaur egun, olatu erreakzionario eta kontserbadore bat dago, emakumeen mendekotasun eta azpiratzerako jarrera sozial, ekonomiko eta politikoak sustatzen dituena. Mugimendu neokontserbadore hori zenbait diskurtso eta ekimen politikotan ageri zaigu, eta gizarteak aspaldi itxi zituen eztabaidak berriz irekitzea dakar. Horien artean, emakumeen sexu- eta ugalketa-eskubideak, eta, bereziki, haurdunaldia borondatez eteteko eskubidea.</w:t>
      </w:r>
    </w:p>
    <w:p>
      <w:pPr>
        <w:pStyle w:val="0"/>
        <w:suppressAutoHyphens w:val="false"/>
        <w:rPr>
          <w:rStyle w:val="1"/>
        </w:rPr>
      </w:pPr>
      <w:r>
        <w:rPr>
          <w:rStyle w:val="1"/>
        </w:rPr>
        <w:t xml:space="preserve">Ezin dugu ahaztu emakumeei eragiten dieten eskubideek demokrazien kalitatea ezbaian jartzen dutela: herrialde batean herritarren % 50ak ez badu bermatuta osasunerako, segurtasunerako edo osotasunerako eskubidea, herrialdearen askatasunek nabarmen okerrera egiten dute. Horregatik, berdintasuna defendatzea zuzenbideko estatuen sendotasuna diren eskubide zibilen multzoa defendatzea da.</w:t>
      </w:r>
    </w:p>
    <w:p>
      <w:pPr>
        <w:pStyle w:val="0"/>
        <w:suppressAutoHyphens w:val="false"/>
        <w:rPr>
          <w:rStyle w:val="1"/>
        </w:rPr>
      </w:pPr>
      <w:r>
        <w:rPr>
          <w:rStyle w:val="1"/>
        </w:rPr>
        <w:t xml:space="preserve">Hala ere, ugalketa-gaietan aurrerapausoak egonkortzea beti hauskorra izaten da. Aski ezaguna da Estatu Batuetako Auzitegi Gorenaren epaia, zeinak argiro arriskuan jarri baitzuen haurdunaldia borondatez eteteko eskubidea. Norabide berean joan dira Gaztela eta Leongo Juntak bultzatu dituen proposamenak, emakumeek haurdunaldia etetea erabaki aurretik nahitaez joan daitezen ekografia bat egitera eta fetuaren taupada entzutera. Kontrol-modu horiek hertsapen instituzionalizatuen bidez emakumeen autonomia murrizteko estrategiak baino ez dira.</w:t>
      </w:r>
    </w:p>
    <w:p>
      <w:pPr>
        <w:pStyle w:val="0"/>
        <w:suppressAutoHyphens w:val="false"/>
        <w:rPr>
          <w:rStyle w:val="1"/>
        </w:rPr>
      </w:pPr>
      <w:r>
        <w:rPr>
          <w:rStyle w:val="1"/>
        </w:rPr>
        <w:t xml:space="preserve">Berriki ezagutu dugu Sexu- eta ugalketa-osasunari eta haurdunaldia borondatez eteteari buruzko martxoaren 3ko 2/2010 Lege Organikoari Alderdi Popularrak Konstituzio Auzitegian jarritako errekurtsoari buruzko epaitza, zeinak araua babestu baitu. Ikuspegi hori nazioarteko zuzenbidean finkatuta dago, eta Nazio Batuen zenbait Batzordek eta Giza Eskubideen Europako Auzitegiak bere egin dute.</w:t>
      </w:r>
    </w:p>
    <w:p>
      <w:pPr>
        <w:pStyle w:val="0"/>
        <w:suppressAutoHyphens w:val="false"/>
        <w:rPr>
          <w:rStyle w:val="1"/>
        </w:rPr>
      </w:pPr>
      <w:r>
        <w:rPr>
          <w:rStyle w:val="1"/>
        </w:rPr>
        <w:t xml:space="preserve">Gure demokraziak mehatxatzen dituen olatu erreakzionarioa gorabehera, Espainian haurdunaldia eteteko eskubidea indartu egin da Zigor Kodearen aldaketari esker, zeinak 2022ko apiriletik zigortu egiten baitu emakumeek kliniken sarreretan pairatzen duten jazarpena. Gainera, berriki Espainiako koalizio-gobernuak, Berdintasun Ministerioaren eskutik, Sexu- eta ugalketa-osasunari eta haurdunaldia borondatez eteteari buruzko Legea hobetzen duen aldaketa bat onetsi du. Bereziki aipagarria da berreskuratu egin dela haurdunaldia borondatez eteteko eskubidea 16 urtetik aurrera eta gurasoen baimenik gabe, Alderdi Popularrak eskubide hori kendu baitzuen 2015ean.</w:t>
      </w:r>
    </w:p>
    <w:p>
      <w:pPr>
        <w:pStyle w:val="0"/>
        <w:suppressAutoHyphens w:val="false"/>
        <w:rPr>
          <w:rStyle w:val="1"/>
        </w:rPr>
      </w:pPr>
      <w:r>
        <w:rPr>
          <w:rStyle w:val="1"/>
        </w:rPr>
        <w:t xml:space="preserve">Aurreko guztia azalduta, esan dezakegu Espainian haurdunaldia etetea eskubide bat dela lege batek arautzen duelako, Konstituzio Auzitegiak babesten duelako eta nazioarteko zuzenbidean oinarritzen delako. Emakumeen askatasuna murrizteko edozein ahalegin norabide liberal batean doa, edozein demokrazia sendoturentzat desegokia dena.</w:t>
      </w:r>
    </w:p>
    <w:p>
      <w:pPr>
        <w:pStyle w:val="0"/>
        <w:suppressAutoHyphens w:val="false"/>
        <w:rPr>
          <w:rStyle w:val="1"/>
        </w:rPr>
      </w:pPr>
      <w:r>
        <w:rPr>
          <w:rStyle w:val="1"/>
        </w:rPr>
        <w:t xml:space="preserve">Horregatik guztiagatik, honako erabaki-proposamen hau aurkezten dugu:</w:t>
      </w:r>
    </w:p>
    <w:p>
      <w:pPr>
        <w:pStyle w:val="0"/>
        <w:suppressAutoHyphens w:val="false"/>
        <w:rPr>
          <w:rStyle w:val="1"/>
        </w:rPr>
      </w:pPr>
      <w:r>
        <w:rPr>
          <w:rStyle w:val="1"/>
        </w:rPr>
        <w:t xml:space="preserve">1. Nafarroako Parlamentuak berretsi egiten du emakumeen sexu- eta ugalketa-eskubideekiko konpromiso irmoa, bai eta edozein motatako estrategia edo hertsapenen bidez haurdunaldia borondatez eteteari edo ez eteteari buruzko emakumeen aukera askea ahuldu edo horretan eragin nahi duen edozein protokolo, neurri edo jarduketa abian jartzea eragozteko konpromisoa ere.</w:t>
      </w:r>
    </w:p>
    <w:p>
      <w:pPr>
        <w:pStyle w:val="0"/>
        <w:suppressAutoHyphens w:val="false"/>
        <w:rPr>
          <w:rStyle w:val="1"/>
        </w:rPr>
      </w:pPr>
      <w:r>
        <w:rPr>
          <w:rStyle w:val="1"/>
        </w:rPr>
        <w:t xml:space="preserve">2. Nafarroako Parlamentuak Nafarroako Gobernua premiatzen du kontzientzia-eragozleen erregistroa egunera dezan Nafarroako ospitale publiko bakoitzean, 2/2010 Lege Organikoaren aldaketan araututako araudi berriaren arabera.</w:t>
      </w:r>
    </w:p>
    <w:p>
      <w:pPr>
        <w:pStyle w:val="0"/>
        <w:suppressAutoHyphens w:val="false"/>
        <w:rPr>
          <w:rStyle w:val="1"/>
        </w:rPr>
      </w:pPr>
      <w:r>
        <w:rPr>
          <w:rStyle w:val="1"/>
        </w:rPr>
        <w:t xml:space="preserve">3. Nafarroako Parlamentuak Nafarroako Gobernua premiatzen du hezkuntza afektibo-sexual erantzunkidea derrigorrezko eduki gisa garatzen jarrai dezan hezkuntza-etapa guztietan, estatu- eta foru-arau ugarik jasotzen duten bezala, bereziki Hezkuntzari buruzko 3/2020 Lege Organiko berriak.</w:t>
      </w:r>
    </w:p>
    <w:p>
      <w:pPr>
        <w:pStyle w:val="0"/>
        <w:suppressAutoHyphens w:val="false"/>
        <w:rPr>
          <w:rStyle w:val="1"/>
        </w:rPr>
      </w:pPr>
      <w:r>
        <w:rPr>
          <w:rStyle w:val="1"/>
        </w:rPr>
        <w:t xml:space="preserve">Iruñean, 2023ko otsailaren 23an</w:t>
      </w:r>
    </w:p>
    <w:p>
      <w:pPr>
        <w:pStyle w:val="0"/>
        <w:suppressAutoHyphens w:val="false"/>
        <w:rPr>
          <w:rStyle w:val="1"/>
        </w:rPr>
      </w:pPr>
      <w:r>
        <w:rPr>
          <w:rStyle w:val="1"/>
        </w:rPr>
        <w:t xml:space="preserve">Foru parlamentariak: Ramón Alzórriz Goñi eta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