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implantación del programa de detección precoz de cáncer de cérvix,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de Navarra Suma (NA+),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la Presidenta de la implantación del programa de detección precoz de cáncer de cérvix?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marzo de 2023.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