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importe y ritmo de ejecución de los fondos europeos a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Javier Esparza Abaurrea, miembro de las Cortes de Navarra, portavoz del Grupo Parlamentario Navarra Suma (NA+), realiza la siguiente pregunta oral de máxima actualidad dirigida a la Presidenta del Gobierno de Navarra para su contestación en Pleno el próximo jueves día 9 de marzo de 2023: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de la cantidad que ha llegado y del ritmo de ejecución de los fondos europeos a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