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llevar a cabo la actualización del 'Protocolo para la prevención y actuación ante la mutilación genital femenina en Navarra', aprobada por la Comisión de Presidencia, Igualdad, Función Pública e Interior del Parlamento de Navarra en sesión celebrada el día 1 de marzo de 2023,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Constituir, en el plazo máximo de dos meses, un grupo de trabajo que lleve a cabo la actualización del Protocolo para la prevención y actuación ante la mutilación genital femenina en Navarra.</w:t>
      </w:r>
    </w:p>
    <w:p>
      <w:pPr>
        <w:pStyle w:val="0"/>
        <w:suppressAutoHyphens w:val="false"/>
        <w:rPr>
          <w:rStyle w:val="1"/>
        </w:rPr>
      </w:pPr>
      <w:r>
        <w:rPr>
          <w:rStyle w:val="1"/>
        </w:rPr>
        <w:t xml:space="preserve">2. Que dicho grupo de trabajo sea participado, al igual que el Protocolo a revisar, por:</w:t>
      </w:r>
    </w:p>
    <w:p>
      <w:pPr>
        <w:pStyle w:val="0"/>
        <w:suppressAutoHyphens w:val="false"/>
        <w:rPr>
          <w:rStyle w:val="1"/>
        </w:rPr>
      </w:pPr>
      <w:r>
        <w:rPr>
          <w:rStyle w:val="1"/>
        </w:rPr>
        <w:t xml:space="preserve">• Personal técnico de los distintos ámbitos de actuación relacionados con la protección y atención a las mujeres víctimas de la violencia de género, al igual que en la elaboración del protocolo a revisar.</w:t>
      </w:r>
    </w:p>
    <w:p>
      <w:pPr>
        <w:pStyle w:val="0"/>
        <w:suppressAutoHyphens w:val="false"/>
        <w:rPr>
          <w:rStyle w:val="1"/>
        </w:rPr>
      </w:pPr>
      <w:r>
        <w:rPr>
          <w:rStyle w:val="1"/>
        </w:rPr>
        <w:t xml:space="preserve">• Un representante de cada uno de los grupos Parlamentarios.</w:t>
      </w:r>
    </w:p>
    <w:p>
      <w:pPr>
        <w:pStyle w:val="0"/>
        <w:suppressAutoHyphens w:val="false"/>
        <w:rPr>
          <w:rStyle w:val="1"/>
        </w:rPr>
      </w:pPr>
      <w:r>
        <w:rPr>
          <w:rStyle w:val="1"/>
        </w:rPr>
        <w:t xml:space="preserve">• Representantes de las entidades sociales que intervienen directamente con las mujeres afectadas por la Mutilación Genital Femenina en Navarra".</w:t>
      </w:r>
    </w:p>
    <w:p>
      <w:pPr>
        <w:pStyle w:val="0"/>
        <w:suppressAutoHyphens w:val="false"/>
        <w:rPr>
          <w:rStyle w:val="1"/>
        </w:rPr>
      </w:pPr>
      <w:r>
        <w:rPr>
          <w:rStyle w:val="1"/>
        </w:rPr>
        <w:t xml:space="preserve">Pamplona, 1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