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3C74" w14:textId="3A83EC39" w:rsidR="00C21C98" w:rsidRDefault="00577C70" w:rsidP="0059212A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C21C98">
        <w:rPr>
          <w:rFonts w:ascii="Arial" w:hAnsi="Arial" w:cs="Arial"/>
          <w:sz w:val="24"/>
          <w:szCs w:val="24"/>
          <w:lang w:val="es-ES_tradnl"/>
        </w:rPr>
        <w:t>30</w:t>
      </w:r>
      <w:r w:rsidR="00C36597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D86388">
        <w:rPr>
          <w:rFonts w:ascii="Arial" w:hAnsi="Arial" w:cs="Arial"/>
          <w:sz w:val="24"/>
          <w:szCs w:val="24"/>
          <w:lang w:val="es-ES_tradnl"/>
        </w:rPr>
        <w:t>Miguel Bujanda Cirauqui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59212A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C21C98">
        <w:rPr>
          <w:rFonts w:ascii="Arial" w:hAnsi="Arial" w:cs="Arial"/>
          <w:sz w:val="24"/>
          <w:szCs w:val="24"/>
          <w:lang w:val="es-ES_tradnl"/>
        </w:rPr>
        <w:t xml:space="preserve">conocer, </w:t>
      </w:r>
      <w:r w:rsidR="0059212A">
        <w:rPr>
          <w:rFonts w:ascii="Arial" w:hAnsi="Arial" w:cs="Arial"/>
          <w:sz w:val="24"/>
          <w:szCs w:val="24"/>
          <w:lang w:val="es-ES_tradnl"/>
        </w:rPr>
        <w:t>en relación con</w:t>
      </w:r>
      <w:r w:rsidR="00C21C98">
        <w:rPr>
          <w:rFonts w:ascii="Arial" w:hAnsi="Arial" w:cs="Arial"/>
          <w:sz w:val="24"/>
          <w:szCs w:val="24"/>
          <w:lang w:val="es-ES_tradnl"/>
        </w:rPr>
        <w:t xml:space="preserve"> la toma de agua </w:t>
      </w:r>
      <w:r w:rsidR="00C21C98" w:rsidRPr="00C21C98">
        <w:rPr>
          <w:rFonts w:ascii="Arial" w:hAnsi="Arial" w:cs="Arial"/>
          <w:sz w:val="24"/>
          <w:szCs w:val="24"/>
          <w:lang w:val="es-ES_tradnl"/>
        </w:rPr>
        <w:t xml:space="preserve">de la red de agua de la Mancomunidad </w:t>
      </w:r>
      <w:r w:rsidR="00C21C98">
        <w:rPr>
          <w:rFonts w:ascii="Arial" w:hAnsi="Arial" w:cs="Arial"/>
          <w:sz w:val="24"/>
          <w:szCs w:val="24"/>
          <w:lang w:val="es-ES_tradnl"/>
        </w:rPr>
        <w:t xml:space="preserve">de Montejurra </w:t>
      </w:r>
      <w:r w:rsidR="00C21C98" w:rsidRPr="00C21C98">
        <w:rPr>
          <w:rFonts w:ascii="Arial" w:hAnsi="Arial" w:cs="Arial"/>
          <w:sz w:val="24"/>
          <w:szCs w:val="24"/>
          <w:lang w:val="es-ES_tradnl"/>
        </w:rPr>
        <w:t>para prueba de</w:t>
      </w:r>
      <w:r w:rsidR="00C21C98">
        <w:rPr>
          <w:rFonts w:ascii="Arial" w:hAnsi="Arial" w:cs="Arial"/>
          <w:sz w:val="24"/>
          <w:szCs w:val="24"/>
          <w:lang w:val="es-ES_tradnl"/>
        </w:rPr>
        <w:t xml:space="preserve"> presión del regadío Ega 3 en S</w:t>
      </w:r>
      <w:r w:rsidR="00C21C98" w:rsidRPr="00C21C98">
        <w:rPr>
          <w:rFonts w:ascii="Arial" w:hAnsi="Arial" w:cs="Arial"/>
          <w:sz w:val="24"/>
          <w:szCs w:val="24"/>
          <w:lang w:val="es-ES_tradnl"/>
        </w:rPr>
        <w:t>esma</w:t>
      </w:r>
      <w:r w:rsidR="00C21C98">
        <w:rPr>
          <w:rFonts w:ascii="Arial" w:hAnsi="Arial" w:cs="Arial"/>
          <w:sz w:val="24"/>
          <w:szCs w:val="24"/>
          <w:lang w:val="es-ES_tradnl"/>
        </w:rPr>
        <w:t xml:space="preserve">:  </w:t>
      </w:r>
    </w:p>
    <w:p w14:paraId="21DB10F9" w14:textId="77777777" w:rsidR="0094372F" w:rsidRDefault="0094372F" w:rsidP="0094372F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4372F">
        <w:rPr>
          <w:rFonts w:ascii="Arial" w:hAnsi="Arial" w:cs="Arial"/>
          <w:b/>
          <w:sz w:val="24"/>
          <w:szCs w:val="24"/>
          <w:lang w:val="es-ES_tradnl"/>
        </w:rPr>
        <w:t>¿Por qué se ha utilizado agua de la Mancomunidad de Montejurra para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94372F">
        <w:rPr>
          <w:rFonts w:ascii="Arial" w:hAnsi="Arial" w:cs="Arial"/>
          <w:b/>
          <w:sz w:val="24"/>
          <w:szCs w:val="24"/>
          <w:lang w:val="es-ES_tradnl"/>
        </w:rPr>
        <w:t>pruebas de presión en el regadío EGA 3 en Sesma? ¿se van a hacer más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94372F">
        <w:rPr>
          <w:rFonts w:ascii="Arial" w:hAnsi="Arial" w:cs="Arial"/>
          <w:b/>
          <w:sz w:val="24"/>
          <w:szCs w:val="24"/>
          <w:lang w:val="es-ES_tradnl"/>
        </w:rPr>
        <w:t xml:space="preserve">pruebas similares? </w:t>
      </w:r>
    </w:p>
    <w:p w14:paraId="6C26EA55" w14:textId="77777777" w:rsidR="0038718E" w:rsidRDefault="00D86388" w:rsidP="0094372F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tiene el honor </w:t>
      </w:r>
      <w:r w:rsidR="0038718E">
        <w:rPr>
          <w:rFonts w:ascii="Arial" w:hAnsi="Arial" w:cs="Arial"/>
          <w:sz w:val="24"/>
          <w:szCs w:val="24"/>
          <w:lang w:val="es-ES_tradnl"/>
        </w:rPr>
        <w:t>de informar</w:t>
      </w:r>
      <w:r w:rsidR="00EF20B6">
        <w:rPr>
          <w:rFonts w:ascii="Arial" w:hAnsi="Arial" w:cs="Arial"/>
          <w:sz w:val="24"/>
          <w:szCs w:val="24"/>
          <w:lang w:val="es-ES_tradnl"/>
        </w:rPr>
        <w:t xml:space="preserve">, según se traslada desde la UTE Aguas de Navarra, </w:t>
      </w:r>
      <w:r w:rsidR="0038718E" w:rsidRPr="00C21C98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C21C98" w:rsidRPr="00C21C98">
        <w:rPr>
          <w:rFonts w:ascii="Arial" w:hAnsi="Arial" w:cs="Arial"/>
          <w:sz w:val="24"/>
          <w:szCs w:val="24"/>
          <w:lang w:val="es-ES_tradnl"/>
        </w:rPr>
        <w:t xml:space="preserve">el uso de </w:t>
      </w:r>
      <w:r w:rsidR="00C21C98">
        <w:rPr>
          <w:rFonts w:ascii="Arial" w:hAnsi="Arial" w:cs="Arial"/>
          <w:sz w:val="24"/>
          <w:szCs w:val="24"/>
          <w:lang w:val="es-ES_tradnl"/>
        </w:rPr>
        <w:t>agua de la red de agua de la Mancomunidad de Montejurra</w:t>
      </w:r>
      <w:r w:rsidR="00C21C98">
        <w:rPr>
          <w:rFonts w:ascii="Arial" w:hAnsi="Arial" w:cs="Arial"/>
          <w:sz w:val="24"/>
          <w:szCs w:val="24"/>
        </w:rPr>
        <w:t xml:space="preserve"> ha tenido como objeto realizar las pruebas de presión de la red de distribución </w:t>
      </w:r>
      <w:r w:rsidR="007D78F6">
        <w:rPr>
          <w:rFonts w:ascii="Arial" w:hAnsi="Arial" w:cs="Arial"/>
          <w:sz w:val="24"/>
          <w:szCs w:val="24"/>
        </w:rPr>
        <w:t xml:space="preserve">del citado sector, por ser la fuente de suministro más cercana. </w:t>
      </w:r>
      <w:r w:rsidR="00C21C98">
        <w:rPr>
          <w:rFonts w:ascii="Arial" w:hAnsi="Arial" w:cs="Arial"/>
          <w:sz w:val="24"/>
          <w:szCs w:val="24"/>
        </w:rPr>
        <w:t xml:space="preserve"> </w:t>
      </w:r>
    </w:p>
    <w:p w14:paraId="2BF8C2D4" w14:textId="77777777" w:rsidR="0094372F" w:rsidRDefault="0094372F" w:rsidP="0094372F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a si se van a efectuar más pruebas similares, cabe señalar que quedan pendientes de realizar dos pruebas más, </w:t>
      </w:r>
      <w:r w:rsidR="000531A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na vez se finalice la colocación de la tubería de FD600. </w:t>
      </w:r>
    </w:p>
    <w:p w14:paraId="09C8E9F3" w14:textId="77777777" w:rsidR="0059212A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61387F79" w14:textId="4DEC38D6" w:rsidR="0059212A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59212A">
        <w:rPr>
          <w:rFonts w:ascii="Arial" w:hAnsi="Arial" w:cs="Arial"/>
          <w:sz w:val="24"/>
          <w:szCs w:val="24"/>
        </w:rPr>
        <w:t>7 de noviembre de 2022</w:t>
      </w:r>
    </w:p>
    <w:p w14:paraId="5DB8A828" w14:textId="77777777" w:rsidR="0059212A" w:rsidRPr="00045C69" w:rsidRDefault="0059212A" w:rsidP="0059212A">
      <w:pPr>
        <w:spacing w:line="360" w:lineRule="auto"/>
        <w:rPr>
          <w:rFonts w:ascii="Arial" w:hAnsi="Arial" w:cs="Arial"/>
          <w:sz w:val="22"/>
          <w:szCs w:val="22"/>
        </w:rPr>
      </w:pPr>
      <w:r w:rsidRPr="00045C69">
        <w:rPr>
          <w:rFonts w:ascii="Arial" w:hAnsi="Arial" w:cs="Arial"/>
          <w:sz w:val="22"/>
          <w:szCs w:val="22"/>
        </w:rPr>
        <w:t>El Consejero de Cohesión Territorial: Bernardo Ciriza Pérez</w:t>
      </w:r>
    </w:p>
    <w:p w14:paraId="4F581D49" w14:textId="4F7F3247" w:rsidR="00A2145B" w:rsidRPr="009E202F" w:rsidRDefault="00A2145B" w:rsidP="0059212A">
      <w:pPr>
        <w:spacing w:line="360" w:lineRule="auto"/>
        <w:jc w:val="center"/>
        <w:rPr>
          <w:szCs w:val="24"/>
          <w:lang w:val="es-ES_tradnl"/>
        </w:rPr>
      </w:pPr>
    </w:p>
    <w:sectPr w:rsidR="00A2145B" w:rsidRPr="009E202F" w:rsidSect="00FC7E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134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3F0E" w14:textId="77777777" w:rsidR="006E5305" w:rsidRDefault="006E5305">
      <w:r>
        <w:separator/>
      </w:r>
    </w:p>
  </w:endnote>
  <w:endnote w:type="continuationSeparator" w:id="0">
    <w:p w14:paraId="7A8328B0" w14:textId="77777777" w:rsidR="006E5305" w:rsidRDefault="006E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F20C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D78F6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34E1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5A42" w14:textId="77777777" w:rsidR="006E5305" w:rsidRDefault="006E5305">
      <w:r>
        <w:separator/>
      </w:r>
    </w:p>
  </w:footnote>
  <w:footnote w:type="continuationSeparator" w:id="0">
    <w:p w14:paraId="5E3AFA0D" w14:textId="77777777" w:rsidR="006E5305" w:rsidRDefault="006E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956C" w14:textId="16516007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4EEF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583FFF" wp14:editId="159BEC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4" name="Imagen 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8410521">
    <w:abstractNumId w:val="1"/>
  </w:num>
  <w:num w:numId="2" w16cid:durableId="102968287">
    <w:abstractNumId w:val="0"/>
  </w:num>
  <w:num w:numId="3" w16cid:durableId="1549100210">
    <w:abstractNumId w:val="3"/>
  </w:num>
  <w:num w:numId="4" w16cid:durableId="15218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531A8"/>
    <w:rsid w:val="000557F4"/>
    <w:rsid w:val="000729E0"/>
    <w:rsid w:val="0009463A"/>
    <w:rsid w:val="000A0670"/>
    <w:rsid w:val="000B64A1"/>
    <w:rsid w:val="000F462E"/>
    <w:rsid w:val="00192C26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212A"/>
    <w:rsid w:val="00597336"/>
    <w:rsid w:val="005A0B17"/>
    <w:rsid w:val="005B0812"/>
    <w:rsid w:val="005B095B"/>
    <w:rsid w:val="005D4B01"/>
    <w:rsid w:val="00610AAA"/>
    <w:rsid w:val="00632DC5"/>
    <w:rsid w:val="006764C1"/>
    <w:rsid w:val="00696F6F"/>
    <w:rsid w:val="006A5952"/>
    <w:rsid w:val="006E5305"/>
    <w:rsid w:val="0072622D"/>
    <w:rsid w:val="0074093A"/>
    <w:rsid w:val="00776285"/>
    <w:rsid w:val="00780CA4"/>
    <w:rsid w:val="00793F61"/>
    <w:rsid w:val="007D78F6"/>
    <w:rsid w:val="007E640E"/>
    <w:rsid w:val="0082352D"/>
    <w:rsid w:val="00832136"/>
    <w:rsid w:val="008744BE"/>
    <w:rsid w:val="008F071C"/>
    <w:rsid w:val="009226EF"/>
    <w:rsid w:val="009357DF"/>
    <w:rsid w:val="0094372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04CCA"/>
    <w:rsid w:val="00B17CCC"/>
    <w:rsid w:val="00B46857"/>
    <w:rsid w:val="00B93971"/>
    <w:rsid w:val="00BD6A02"/>
    <w:rsid w:val="00BE5976"/>
    <w:rsid w:val="00C21C98"/>
    <w:rsid w:val="00C362DE"/>
    <w:rsid w:val="00C36597"/>
    <w:rsid w:val="00C679D5"/>
    <w:rsid w:val="00C7645D"/>
    <w:rsid w:val="00CA2943"/>
    <w:rsid w:val="00CC186C"/>
    <w:rsid w:val="00D01713"/>
    <w:rsid w:val="00D86388"/>
    <w:rsid w:val="00D913CA"/>
    <w:rsid w:val="00DA6D6E"/>
    <w:rsid w:val="00DC2FF3"/>
    <w:rsid w:val="00DF6784"/>
    <w:rsid w:val="00E20B4D"/>
    <w:rsid w:val="00E21BF7"/>
    <w:rsid w:val="00E36204"/>
    <w:rsid w:val="00ED5CA9"/>
    <w:rsid w:val="00EF20B6"/>
    <w:rsid w:val="00F228ED"/>
    <w:rsid w:val="00F323EB"/>
    <w:rsid w:val="00F5367E"/>
    <w:rsid w:val="00F7222A"/>
    <w:rsid w:val="00FC7ED3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4061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8</cp:revision>
  <cp:lastPrinted>2022-04-12T12:37:00Z</cp:lastPrinted>
  <dcterms:created xsi:type="dcterms:W3CDTF">2022-11-03T11:19:00Z</dcterms:created>
  <dcterms:modified xsi:type="dcterms:W3CDTF">2022-11-11T12:59:00Z</dcterms:modified>
</cp:coreProperties>
</file>