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martxoaren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María Jesús Valdemoros Erro andreak aurkeztutako gaurkotasun handiko galdera, legegintzaldi amaierako duela gutxiko balantzean Nafarroako Foru Komunitateari erreferentzia eginez “zerga-arloan eskualde lehiakorra izatea” adierazi izanari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martxoaren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M.ª Jesús Valdemoros Erro andreak gaurkotasun handiko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Zure ustez, zer da zerga-arloan eskualde lehiakorra izatea? Izan ere, adierazpen hori erabili zenuen Nafarroako Foru Komunitateari erreferentzia eginez duela gutxi egin zenuen legegintzaldi amaierako balantzean.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martxoaren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María Jesús Valdemoros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