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4EAB" w14:textId="77777777" w:rsidR="00F92317" w:rsidRDefault="00CD4DF7" w:rsidP="00CA544A">
      <w:pPr>
        <w:spacing w:after="120"/>
        <w:rPr>
          <w:rFonts w:cs="Arial"/>
        </w:rPr>
      </w:pPr>
      <w:r>
        <w:t xml:space="preserve">Navarra Suma talde parlamentarioari atxikitako foru parlamentari Jorge Esparza Garrido jaunak galdera egin du premiazko familietan adingabeen balorazio integrala egiteko programa abian jartzeko Gizain Fundazioan diren langileei buruz (10-23/PES-00040). Hona Nafarroako Gobernuko Eskubide Sozialetako kontseilariak informatzeko duena:</w:t>
      </w:r>
    </w:p>
    <w:p w14:paraId="3BE2DBA9" w14:textId="24C9A442" w:rsidR="00C6460C" w:rsidRPr="00C6460C" w:rsidRDefault="00C6460C" w:rsidP="00C6460C">
      <w:pPr>
        <w:autoSpaceDE w:val="0"/>
        <w:autoSpaceDN w:val="0"/>
        <w:adjustRightInd w:val="0"/>
        <w:rPr>
          <w:i/>
          <w:rFonts w:cs="Calibri"/>
        </w:rPr>
      </w:pPr>
      <w:r>
        <w:rPr>
          <w:i/>
        </w:rPr>
        <w:t xml:space="preserve">Hasiera batean, zenbat pertsona subrogatu zituen Gizain Fundazioak Premiazko familietan adingabeen balorazio integrala egiteko programa abian jartzeko?</w:t>
      </w:r>
    </w:p>
    <w:p w14:paraId="0911C06F" w14:textId="77777777" w:rsidR="00C6460C" w:rsidRPr="00C6460C" w:rsidRDefault="00C6460C" w:rsidP="00C6460C">
      <w:pPr>
        <w:autoSpaceDE w:val="0"/>
        <w:autoSpaceDN w:val="0"/>
        <w:adjustRightInd w:val="0"/>
        <w:rPr>
          <w:rFonts w:cs="Calibri"/>
        </w:rPr>
      </w:pPr>
      <w:r>
        <w:t xml:space="preserve">2019ko uztailaren 1ean Xilemako 37 langile subrogatu ziren 12/14 urte arteko Adingabeentzako Behaketa eta Harrera Zentroaren funtzionamendurako.</w:t>
      </w:r>
    </w:p>
    <w:p w14:paraId="6D44B790" w14:textId="77777777" w:rsidR="00F92317" w:rsidRDefault="00C6460C" w:rsidP="00C6460C">
      <w:pPr>
        <w:autoSpaceDE w:val="0"/>
        <w:autoSpaceDN w:val="0"/>
        <w:adjustRightInd w:val="0"/>
        <w:rPr>
          <w:rFonts w:cs="Calibri"/>
        </w:rPr>
      </w:pPr>
      <w:r>
        <w:t xml:space="preserve">Subrogatutako pertsonetako batek (familietan esku hartzeko teknikaria, % 100eko lanaldiarekin) premiazko familietan adingabeen balorazio integrala egiteko programa garatzea du eginkizuna, Beloso Behaketa eta Harrera Zentroari lotuta.</w:t>
      </w:r>
    </w:p>
    <w:p w14:paraId="0CBA5421" w14:textId="6E69D607" w:rsidR="00C6460C" w:rsidRPr="00C6460C" w:rsidRDefault="00C6460C" w:rsidP="00C6460C">
      <w:pPr>
        <w:autoSpaceDE w:val="0"/>
        <w:autoSpaceDN w:val="0"/>
        <w:adjustRightInd w:val="0"/>
        <w:rPr>
          <w:i/>
          <w:rFonts w:cs="Calibri"/>
        </w:rPr>
      </w:pPr>
      <w:r>
        <w:rPr>
          <w:i/>
        </w:rPr>
        <w:t xml:space="preserve">Gaur egun, Fundazioan zenbat pertsona ari dira lanean Premiazko familietan adingabeen balorazio integrala egiteko programari lotuta?</w:t>
      </w:r>
    </w:p>
    <w:p w14:paraId="23A0BBC7" w14:textId="77777777" w:rsidR="00F92317" w:rsidRDefault="00C6460C" w:rsidP="00C6460C">
      <w:pPr>
        <w:autoSpaceDE w:val="0"/>
        <w:autoSpaceDN w:val="0"/>
        <w:adjustRightInd w:val="0"/>
        <w:rPr>
          <w:rFonts w:cs="Calibri"/>
        </w:rPr>
      </w:pPr>
      <w:r>
        <w:t xml:space="preserve">Lehen bezala, gaur egun ere familietan esku hartzeko teknikari bat (gizarte langile bat) arduratzen da programa honetaz, % 100eko lanaldiarekin. </w:t>
      </w:r>
    </w:p>
    <w:p w14:paraId="7F3532C0" w14:textId="0042F43F" w:rsidR="0006150C" w:rsidRPr="00C96585" w:rsidRDefault="0006150C" w:rsidP="00CA544A">
      <w:pPr>
        <w:spacing w:after="120"/>
        <w:rPr>
          <w:rFonts w:cs="Arial"/>
        </w:rPr>
      </w:pPr>
      <w:r>
        <w:t xml:space="preserve">Hori guztia jakinarazten dut, Nafarroako Parlamentuko Erregelamenduaren 194. artikuluan ezarritakoa betez.</w:t>
      </w:r>
    </w:p>
    <w:p w14:paraId="36E8F606" w14:textId="61A6B733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>
        <w:t xml:space="preserve">Iruñean, 2023ko martxoaren 24an</w:t>
      </w:r>
    </w:p>
    <w:p w14:paraId="1E6F85CB" w14:textId="69930AE4" w:rsidR="0006150C" w:rsidRDefault="00CD4DF7" w:rsidP="00D50E4C">
      <w:pPr>
        <w:spacing w:after="120"/>
        <w:jc w:val="center"/>
      </w:pPr>
      <w:r>
        <w:t xml:space="preserve">Eskubide Sozialetako kontseilaria:</w:t>
      </w:r>
      <w:r>
        <w:t xml:space="preserve"> </w:t>
      </w:r>
      <w:r>
        <w:t xml:space="preserve"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5851" w14:textId="77777777" w:rsidR="006819D2" w:rsidRDefault="006819D2">
      <w:r>
        <w:separator/>
      </w:r>
    </w:p>
  </w:endnote>
  <w:endnote w:type="continuationSeparator" w:id="0">
    <w:p w14:paraId="2B6B7A87" w14:textId="77777777" w:rsidR="006819D2" w:rsidRDefault="0068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DF32" w14:textId="77777777" w:rsidR="006819D2" w:rsidRDefault="006819D2">
      <w:r>
        <w:separator/>
      </w:r>
    </w:p>
  </w:footnote>
  <w:footnote w:type="continuationSeparator" w:id="0">
    <w:p w14:paraId="3F5C1153" w14:textId="77777777" w:rsidR="006819D2" w:rsidRDefault="00681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5E7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31036">
    <w:abstractNumId w:val="11"/>
  </w:num>
  <w:num w:numId="2" w16cid:durableId="1785340051">
    <w:abstractNumId w:val="2"/>
  </w:num>
  <w:num w:numId="3" w16cid:durableId="1680622778">
    <w:abstractNumId w:val="6"/>
  </w:num>
  <w:num w:numId="4" w16cid:durableId="1294212700">
    <w:abstractNumId w:val="10"/>
  </w:num>
  <w:num w:numId="5" w16cid:durableId="2045054229">
    <w:abstractNumId w:val="9"/>
  </w:num>
  <w:num w:numId="6" w16cid:durableId="91778032">
    <w:abstractNumId w:val="4"/>
  </w:num>
  <w:num w:numId="7" w16cid:durableId="631254270">
    <w:abstractNumId w:val="5"/>
  </w:num>
  <w:num w:numId="8" w16cid:durableId="1492140165">
    <w:abstractNumId w:val="8"/>
  </w:num>
  <w:num w:numId="9" w16cid:durableId="1989700676">
    <w:abstractNumId w:val="0"/>
  </w:num>
  <w:num w:numId="10" w16cid:durableId="1214190964">
    <w:abstractNumId w:val="1"/>
  </w:num>
  <w:num w:numId="11" w16cid:durableId="804933244">
    <w:abstractNumId w:val="7"/>
  </w:num>
  <w:num w:numId="12" w16cid:durableId="526335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12BA"/>
    <w:rsid w:val="00672C00"/>
    <w:rsid w:val="0068120C"/>
    <w:rsid w:val="006819D2"/>
    <w:rsid w:val="00686799"/>
    <w:rsid w:val="006922BB"/>
    <w:rsid w:val="006E6321"/>
    <w:rsid w:val="006F2E41"/>
    <w:rsid w:val="007008C6"/>
    <w:rsid w:val="00704EA4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90858"/>
    <w:rsid w:val="008A7332"/>
    <w:rsid w:val="008B7359"/>
    <w:rsid w:val="008D403D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C2CC4"/>
    <w:rsid w:val="00AF1536"/>
    <w:rsid w:val="00B123A0"/>
    <w:rsid w:val="00B42E53"/>
    <w:rsid w:val="00B61A2E"/>
    <w:rsid w:val="00B6563A"/>
    <w:rsid w:val="00B67C4B"/>
    <w:rsid w:val="00B805E4"/>
    <w:rsid w:val="00BF65B2"/>
    <w:rsid w:val="00C01B8F"/>
    <w:rsid w:val="00C069DD"/>
    <w:rsid w:val="00C2345D"/>
    <w:rsid w:val="00C46301"/>
    <w:rsid w:val="00C517F4"/>
    <w:rsid w:val="00C6460C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06BE"/>
    <w:rsid w:val="00D2220A"/>
    <w:rsid w:val="00D2483A"/>
    <w:rsid w:val="00D45F8B"/>
    <w:rsid w:val="00D4619E"/>
    <w:rsid w:val="00D50E4C"/>
    <w:rsid w:val="00D55513"/>
    <w:rsid w:val="00DB33CE"/>
    <w:rsid w:val="00DC2615"/>
    <w:rsid w:val="00DD3F5C"/>
    <w:rsid w:val="00DF7B0E"/>
    <w:rsid w:val="00E023C6"/>
    <w:rsid w:val="00E066DF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EE3E2B"/>
    <w:rsid w:val="00F009D6"/>
    <w:rsid w:val="00F15BE5"/>
    <w:rsid w:val="00F263F9"/>
    <w:rsid w:val="00F3516B"/>
    <w:rsid w:val="00F50854"/>
    <w:rsid w:val="00F92317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EC5C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2023-03-29T09:50:00Z</dcterms:created>
  <dcterms:modified xsi:type="dcterms:W3CDTF">2023-04-18T07:01:00Z</dcterms:modified>
</cp:coreProperties>
</file>