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56B55" w14:textId="6DFD07ED" w:rsidR="00D24D98" w:rsidRDefault="009F3EFB">
      <w:r>
        <w:t xml:space="preserve">23ITP-7</w:t>
      </w:r>
    </w:p>
    <w:p w14:paraId="55DAE66B" w14:textId="0302FEE0" w:rsidR="009F3EFB" w:rsidRPr="009F3EFB" w:rsidRDefault="009F3EFB" w:rsidP="009F3EFB">
      <w:r>
        <w:t xml:space="preserve">Nafarroako Gorteetako kide den eta Unión del Pueblo Navarro (UPN) talde parlamentarioari atxikita dagoen Ángel Ansa Echegaray jaunak, Legebiltzarreko Erregelamenduan ezartzen denaren babesean, Europako Next Generation SEM funtsen arloko politikari buruzko honako interpelazio hau aurkezten dio Nafarroako Gobernuko Ekonomia eta Ogasuneko kontseilariari.</w:t>
      </w:r>
    </w:p>
    <w:p w14:paraId="49C671D5" w14:textId="24F8992A" w:rsidR="009F3EFB" w:rsidRPr="009F3EFB" w:rsidRDefault="009F3EFB" w:rsidP="009F3EFB">
      <w:r>
        <w:t xml:space="preserve">Iruñean, 2023ko irailaren 14an</w:t>
      </w:r>
    </w:p>
    <w:p w14:paraId="0F6B4E13" w14:textId="70F0EB31" w:rsidR="009F3EFB" w:rsidRPr="009F3EFB" w:rsidRDefault="009F3EFB" w:rsidP="009F3EFB">
      <w:r>
        <w:t xml:space="preserve">Foru parlamentaria:</w:t>
      </w:r>
      <w:r>
        <w:t xml:space="preserve"> </w:t>
      </w:r>
      <w:r>
        <w:t xml:space="preserve">Ángel Ansa Echegaray</w:t>
      </w:r>
    </w:p>
    <w:sectPr w:rsidR="009F3EFB" w:rsidRPr="009F3EFB"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dirty" w:grammar="dirty"/>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EFB"/>
    <w:rsid w:val="009F3EFB"/>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B77AD"/>
  <w15:chartTrackingRefBased/>
  <w15:docId w15:val="{07050237-B432-477A-910A-2EBA176ED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63</Words>
  <Characters>348</Characters>
  <Application>Microsoft Office Word</Application>
  <DocSecurity>0</DocSecurity>
  <Lines>2</Lines>
  <Paragraphs>1</Paragraphs>
  <ScaleCrop>false</ScaleCrop>
  <Company>Hewlett-Packard Company</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1</cp:revision>
  <dcterms:created xsi:type="dcterms:W3CDTF">2023-09-15T07:25:00Z</dcterms:created>
  <dcterms:modified xsi:type="dcterms:W3CDTF">2023-09-15T07:40:00Z</dcterms:modified>
</cp:coreProperties>
</file>