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AB0D" w14:textId="77777777" w:rsidR="00753CF5" w:rsidRPr="00753CF5" w:rsidRDefault="00753CF5" w:rsidP="00753CF5">
      <w:pPr>
        <w:spacing w:before="9"/>
        <w:ind w:firstLine="425"/>
        <w:rPr>
          <w:rFonts w:cstheme="minorHAnsi"/>
          <w:b/>
          <w:lang w:val="es-ES_tradnl"/>
        </w:rPr>
      </w:pPr>
      <w:r w:rsidRPr="00753CF5">
        <w:rPr>
          <w:rFonts w:cstheme="minorHAnsi"/>
          <w:b/>
          <w:lang w:val="es-ES_tradnl"/>
        </w:rPr>
        <w:t>23POR-132</w:t>
      </w:r>
    </w:p>
    <w:p w14:paraId="181378BF" w14:textId="343529A9" w:rsidR="00753CF5" w:rsidRDefault="00E70041" w:rsidP="00753CF5">
      <w:pPr>
        <w:spacing w:line="318" w:lineRule="auto"/>
        <w:ind w:right="1706" w:firstLine="425"/>
        <w:jc w:val="both"/>
        <w:rPr>
          <w:rFonts w:eastAsia="Arial" w:cstheme="minorHAnsi"/>
          <w:lang w:val="es-ES_tradnl"/>
        </w:rPr>
      </w:pPr>
      <w:r w:rsidRPr="00753CF5">
        <w:rPr>
          <w:rFonts w:cstheme="minorHAnsi"/>
          <w:lang w:val="es-ES_tradnl"/>
        </w:rPr>
        <w:t xml:space="preserve">Carlos Guzmán Pérez, parlamentario del Grupo Parlamentario Contigo Navarra-Zurekin Nafarroa, al amparo de lo establecido en el reglamento de la Cámara, Presenta la siguiente </w:t>
      </w:r>
      <w:r w:rsidRPr="00753CF5">
        <w:rPr>
          <w:rFonts w:cstheme="minorHAnsi"/>
          <w:b/>
          <w:lang w:val="es-ES_tradnl"/>
        </w:rPr>
        <w:t xml:space="preserve">pregunta oral </w:t>
      </w:r>
      <w:r w:rsidRPr="00753CF5">
        <w:rPr>
          <w:rFonts w:cstheme="minorHAnsi"/>
          <w:lang w:val="es-ES_tradnl"/>
        </w:rPr>
        <w:t xml:space="preserve">para que sea contestada, por el </w:t>
      </w:r>
      <w:r w:rsidRPr="00753CF5">
        <w:rPr>
          <w:rFonts w:cstheme="minorHAnsi"/>
          <w:b/>
          <w:lang w:val="es-ES_tradnl"/>
        </w:rPr>
        <w:t xml:space="preserve">Consejero de Industria y de Transición Ecológica y Digital Empresarial, </w:t>
      </w:r>
      <w:r w:rsidRPr="00753CF5">
        <w:rPr>
          <w:rFonts w:cstheme="minorHAnsi"/>
          <w:lang w:val="es-ES_tradnl"/>
        </w:rPr>
        <w:t>en sesión del Pleno prevista para el próximo día 21 de septiembre de 2023.</w:t>
      </w:r>
    </w:p>
    <w:p w14:paraId="49D0DB12" w14:textId="73404086" w:rsidR="00B10349" w:rsidRPr="00753CF5" w:rsidRDefault="00E70041" w:rsidP="00753CF5">
      <w:pPr>
        <w:pStyle w:val="Textoindependiente"/>
        <w:spacing w:line="300" w:lineRule="auto"/>
        <w:ind w:left="0" w:right="1706" w:firstLine="425"/>
        <w:jc w:val="both"/>
        <w:rPr>
          <w:rFonts w:asciiTheme="minorHAnsi" w:hAnsiTheme="minorHAnsi" w:cstheme="minorHAnsi"/>
          <w:sz w:val="22"/>
          <w:szCs w:val="22"/>
          <w:lang w:val="es-ES_tradnl"/>
        </w:rPr>
      </w:pPr>
      <w:r w:rsidRPr="00753CF5">
        <w:rPr>
          <w:rFonts w:asciiTheme="minorHAnsi" w:hAnsiTheme="minorHAnsi" w:cstheme="minorHAnsi"/>
          <w:sz w:val="22"/>
          <w:szCs w:val="22"/>
          <w:lang w:val="es-ES_tradnl"/>
        </w:rPr>
        <w:t xml:space="preserve">El pasado 6 de marzo, en una visita del entonces consejero de Desarrollo Económico y Empresarial, Mikel </w:t>
      </w:r>
      <w:r>
        <w:rPr>
          <w:rFonts w:asciiTheme="minorHAnsi" w:hAnsiTheme="minorHAnsi" w:cstheme="minorHAnsi"/>
          <w:sz w:val="22"/>
          <w:szCs w:val="22"/>
          <w:lang w:val="es-ES_tradnl"/>
        </w:rPr>
        <w:t>I</w:t>
      </w:r>
      <w:r w:rsidRPr="00753CF5">
        <w:rPr>
          <w:rFonts w:asciiTheme="minorHAnsi" w:hAnsiTheme="minorHAnsi" w:cstheme="minorHAnsi"/>
          <w:sz w:val="22"/>
          <w:szCs w:val="22"/>
          <w:lang w:val="es-ES_tradnl"/>
        </w:rPr>
        <w:t>rujo, y de la también por entonces directora de Política de Empresa, Proyección Internacional y Trabajo, lzaskun Goñi, a la planta de Trenasa en Castejón, en una nota de prensa del Gobierno de Navarra recogida en la web del ejecutivo, se anunció que la Dirección General de Política de Empresa, Proyección Internacional y Trabajo se encontraba trabajando en la ampliación del polígono industrial de la villa ferroviaria.</w:t>
      </w:r>
    </w:p>
    <w:p w14:paraId="6C712A23" w14:textId="02F83F02" w:rsidR="00B10349" w:rsidRPr="00753CF5" w:rsidRDefault="00E70041" w:rsidP="00753CF5">
      <w:pPr>
        <w:pStyle w:val="Textoindependiente"/>
        <w:spacing w:before="161" w:line="301" w:lineRule="auto"/>
        <w:ind w:left="0" w:right="1705" w:firstLine="425"/>
        <w:jc w:val="both"/>
        <w:rPr>
          <w:rFonts w:asciiTheme="minorHAnsi" w:hAnsiTheme="minorHAnsi" w:cstheme="minorHAnsi"/>
          <w:sz w:val="22"/>
          <w:szCs w:val="22"/>
          <w:lang w:val="es-ES_tradnl"/>
        </w:rPr>
      </w:pPr>
      <w:r w:rsidRPr="00753CF5">
        <w:rPr>
          <w:rFonts w:asciiTheme="minorHAnsi" w:hAnsiTheme="minorHAnsi" w:cstheme="minorHAnsi"/>
          <w:sz w:val="22"/>
          <w:szCs w:val="22"/>
          <w:lang w:val="es-ES_tradnl"/>
        </w:rPr>
        <w:t>En la citada nota de prensa, se destacaba que el polígono de Castejón,</w:t>
      </w:r>
      <w:r>
        <w:rPr>
          <w:rFonts w:asciiTheme="minorHAnsi" w:hAnsiTheme="minorHAnsi" w:cstheme="minorHAnsi"/>
          <w:sz w:val="22"/>
          <w:szCs w:val="22"/>
          <w:lang w:val="es-ES_tradnl"/>
        </w:rPr>
        <w:t xml:space="preserve"> </w:t>
      </w:r>
      <w:r w:rsidRPr="00753CF5">
        <w:rPr>
          <w:rFonts w:asciiTheme="minorHAnsi" w:hAnsiTheme="minorHAnsi" w:cstheme="minorHAnsi"/>
          <w:sz w:val="22"/>
          <w:szCs w:val="22"/>
          <w:lang w:val="es-ES_tradnl"/>
        </w:rPr>
        <w:t>promovido desde el año 2000 por Gobierno de Navarra y con actividad en diferentes sectores, era un punto de excelente comunicación que, al contar con la presencia del nodo ferroviario, se convierte en un atractivo para el establecimiento de empresas.</w:t>
      </w:r>
    </w:p>
    <w:p w14:paraId="148D336F" w14:textId="39E4F72B" w:rsidR="00753CF5" w:rsidRPr="000B4187" w:rsidRDefault="00E70041" w:rsidP="000B4187">
      <w:pPr>
        <w:pStyle w:val="Textoindependiente"/>
        <w:spacing w:before="156" w:line="298" w:lineRule="auto"/>
        <w:ind w:left="0" w:right="1716" w:firstLine="425"/>
        <w:jc w:val="both"/>
        <w:rPr>
          <w:rFonts w:asciiTheme="minorHAnsi" w:hAnsiTheme="minorHAnsi" w:cstheme="minorHAnsi"/>
          <w:sz w:val="22"/>
          <w:szCs w:val="22"/>
          <w:lang w:val="es-ES_tradnl"/>
        </w:rPr>
      </w:pPr>
      <w:r w:rsidRPr="00753CF5">
        <w:rPr>
          <w:rFonts w:asciiTheme="minorHAnsi" w:hAnsiTheme="minorHAnsi" w:cstheme="minorHAnsi"/>
          <w:sz w:val="22"/>
          <w:szCs w:val="22"/>
          <w:lang w:val="es-ES_tradnl"/>
        </w:rPr>
        <w:t>Nos consta que existen empresas ya instaladas en el citado polígono industrial interesadas en ampliar sus instalaciones actuales, así como también posibles oportunidades empresariales de instalación de nuevas industrias.</w:t>
      </w:r>
    </w:p>
    <w:p w14:paraId="02B2250A" w14:textId="77777777" w:rsidR="00753CF5" w:rsidRDefault="00E70041" w:rsidP="00753CF5">
      <w:pPr>
        <w:pStyle w:val="Textoindependiente"/>
        <w:spacing w:line="313" w:lineRule="auto"/>
        <w:ind w:left="0" w:right="1718" w:firstLine="425"/>
        <w:jc w:val="both"/>
        <w:rPr>
          <w:rFonts w:asciiTheme="minorHAnsi" w:hAnsiTheme="minorHAnsi" w:cstheme="minorHAnsi"/>
          <w:sz w:val="22"/>
          <w:szCs w:val="22"/>
          <w:lang w:val="es-ES_tradnl"/>
        </w:rPr>
      </w:pPr>
      <w:r w:rsidRPr="00753CF5">
        <w:rPr>
          <w:rFonts w:asciiTheme="minorHAnsi" w:hAnsiTheme="minorHAnsi" w:cstheme="minorHAnsi"/>
          <w:sz w:val="22"/>
          <w:szCs w:val="22"/>
          <w:lang w:val="es-ES_tradnl"/>
        </w:rPr>
        <w:t>¿En qué situación se encuentran actualmente los trabajos anunciados por el Gobierno de Navarra de ampliación del polígono industrial de Castejón?</w:t>
      </w:r>
    </w:p>
    <w:p w14:paraId="47C245F1" w14:textId="0895D99D" w:rsidR="00753CF5" w:rsidRDefault="00E70041" w:rsidP="00753CF5">
      <w:pPr>
        <w:pStyle w:val="Textoindependiente"/>
        <w:ind w:left="0" w:firstLine="425"/>
        <w:rPr>
          <w:rFonts w:asciiTheme="minorHAnsi" w:hAnsiTheme="minorHAnsi" w:cstheme="minorHAnsi"/>
          <w:sz w:val="22"/>
          <w:szCs w:val="22"/>
          <w:lang w:val="es-ES_tradnl"/>
        </w:rPr>
      </w:pPr>
      <w:r w:rsidRPr="00753CF5">
        <w:rPr>
          <w:rFonts w:asciiTheme="minorHAnsi" w:hAnsiTheme="minorHAnsi" w:cstheme="minorHAnsi"/>
          <w:sz w:val="22"/>
          <w:szCs w:val="22"/>
          <w:lang w:val="es-ES_tradnl"/>
        </w:rPr>
        <w:t>Pamplona-lruñea, a 14 de septiembre de 2023</w:t>
      </w:r>
    </w:p>
    <w:p w14:paraId="2D7C01E4" w14:textId="023577DA" w:rsidR="00B10349" w:rsidRPr="00753CF5" w:rsidRDefault="00E70041" w:rsidP="00753CF5">
      <w:pPr>
        <w:spacing w:line="200" w:lineRule="atLeast"/>
        <w:ind w:firstLine="425"/>
        <w:rPr>
          <w:rFonts w:eastAsia="Arial" w:cstheme="minorHAnsi"/>
          <w:lang w:val="es-ES_tradnl"/>
        </w:rPr>
      </w:pPr>
      <w:r>
        <w:rPr>
          <w:rFonts w:eastAsia="Arial" w:cstheme="minorHAnsi"/>
          <w:lang w:val="es-ES_tradnl"/>
        </w:rPr>
        <w:t xml:space="preserve">El Parlamentario Foral: </w:t>
      </w:r>
      <w:r w:rsidRPr="00753CF5">
        <w:rPr>
          <w:rFonts w:cstheme="minorHAnsi"/>
          <w:lang w:val="es-ES_tradnl"/>
        </w:rPr>
        <w:t>Carlos Guzmán Pérez</w:t>
      </w:r>
    </w:p>
    <w:sectPr w:rsidR="00B10349" w:rsidRPr="00753CF5" w:rsidSect="00753CF5">
      <w:type w:val="continuous"/>
      <w:pgSz w:w="11900" w:h="16840"/>
      <w:pgMar w:top="1560" w:right="4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AC26" w14:textId="77777777" w:rsidR="00753CF5" w:rsidRDefault="00753CF5" w:rsidP="00753CF5">
      <w:r>
        <w:separator/>
      </w:r>
    </w:p>
  </w:endnote>
  <w:endnote w:type="continuationSeparator" w:id="0">
    <w:p w14:paraId="7F4E2A72" w14:textId="77777777" w:rsidR="00753CF5" w:rsidRDefault="00753CF5" w:rsidP="0075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934C" w14:textId="77777777" w:rsidR="00753CF5" w:rsidRDefault="00753CF5" w:rsidP="00753CF5">
      <w:r>
        <w:separator/>
      </w:r>
    </w:p>
  </w:footnote>
  <w:footnote w:type="continuationSeparator" w:id="0">
    <w:p w14:paraId="046DF667" w14:textId="77777777" w:rsidR="00753CF5" w:rsidRDefault="00753CF5" w:rsidP="0075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10349"/>
    <w:rsid w:val="000B4187"/>
    <w:rsid w:val="00753CF5"/>
    <w:rsid w:val="00B10349"/>
    <w:rsid w:val="00E70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8BC5"/>
  <w15:docId w15:val="{9539F66A-4071-481F-A696-59FFC71A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876"/>
      <w:outlineLvl w:val="0"/>
    </w:pPr>
    <w:rPr>
      <w:rFonts w:ascii="Arial" w:eastAsia="Arial" w:hAnsi="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85" w:firstLine="14"/>
    </w:pPr>
    <w:rPr>
      <w:rFonts w:ascii="Arial" w:eastAsia="Arial" w:hAnsi="Arial"/>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53CF5"/>
    <w:pPr>
      <w:tabs>
        <w:tab w:val="center" w:pos="4252"/>
        <w:tab w:val="right" w:pos="8504"/>
      </w:tabs>
    </w:pPr>
  </w:style>
  <w:style w:type="character" w:customStyle="1" w:styleId="EncabezadoCar">
    <w:name w:val="Encabezado Car"/>
    <w:basedOn w:val="Fuentedeprrafopredeter"/>
    <w:link w:val="Encabezado"/>
    <w:uiPriority w:val="99"/>
    <w:rsid w:val="00753CF5"/>
  </w:style>
  <w:style w:type="paragraph" w:styleId="Piedepgina">
    <w:name w:val="footer"/>
    <w:basedOn w:val="Normal"/>
    <w:link w:val="PiedepginaCar"/>
    <w:uiPriority w:val="99"/>
    <w:unhideWhenUsed/>
    <w:rsid w:val="00753CF5"/>
    <w:pPr>
      <w:tabs>
        <w:tab w:val="center" w:pos="4252"/>
        <w:tab w:val="right" w:pos="8504"/>
      </w:tabs>
    </w:pPr>
  </w:style>
  <w:style w:type="character" w:customStyle="1" w:styleId="PiedepginaCar">
    <w:name w:val="Pie de página Car"/>
    <w:basedOn w:val="Fuentedeprrafopredeter"/>
    <w:link w:val="Piedepgina"/>
    <w:uiPriority w:val="99"/>
    <w:rsid w:val="00753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1422</Characters>
  <Application>Microsoft Office Word</Application>
  <DocSecurity>0</DocSecurity>
  <Lines>11</Lines>
  <Paragraphs>3</Paragraphs>
  <ScaleCrop>false</ScaleCrop>
  <Company>Hewlett-Packard Company</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4</cp:revision>
  <dcterms:created xsi:type="dcterms:W3CDTF">2023-09-15T11:58:00Z</dcterms:created>
  <dcterms:modified xsi:type="dcterms:W3CDTF">2023-09-18T08:44:00Z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LastSaved">
    <vt:filetime>2023-09-15T00:00:00Z</vt:filetime>
  </property>
</Properties>
</file>