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3F11" w14:textId="25A8BEAD" w:rsidR="002B51B7" w:rsidRPr="006D2584" w:rsidRDefault="002208BD" w:rsidP="006D2584">
      <w:pPr>
        <w:spacing w:after="445"/>
        <w:ind w:left="0" w:right="0" w:firstLine="709"/>
        <w:jc w:val="left"/>
        <w:rPr>
          <w:sz w:val="22"/>
          <w:rFonts w:asciiTheme="minorHAnsi" w:hAnsiTheme="minorHAnsi" w:cstheme="minorHAnsi"/>
        </w:rPr>
      </w:pPr>
      <w:r>
        <w:rPr>
          <w:b/>
          <w:sz w:val="22"/>
          <w:rFonts w:asciiTheme="minorHAnsi" w:hAnsiTheme="minorHAnsi"/>
        </w:rPr>
        <w:t xml:space="preserve">PES-00087</w:t>
      </w:r>
    </w:p>
    <w:p w14:paraId="4C56B37B" w14:textId="36793370" w:rsidR="002B51B7" w:rsidRPr="006D2584" w:rsidRDefault="002208BD" w:rsidP="006D2584">
      <w:pPr>
        <w:spacing w:after="157" w:line="366" w:lineRule="auto"/>
        <w:ind w:left="0" w:right="405" w:firstLine="709"/>
        <w:rPr>
          <w:sz w:val="22"/>
          <w:rFonts w:asciiTheme="minorHAnsi" w:hAnsiTheme="minorHAnsi" w:cstheme="minorHAnsi"/>
        </w:rPr>
      </w:pPr>
      <w:r>
        <w:rPr>
          <w:sz w:val="22"/>
          <w:rFonts w:asciiTheme="minorHAnsi" w:hAnsiTheme="minorHAnsi"/>
        </w:rPr>
        <w:t xml:space="preserve">EH Bildu Nafarroa talde parlamentarioari atxikitako parlamentari Adolfo Araiz Flamarique jaunak, Erregelamenduko 215. artikuluan ezartzen denari jarraikiz, galdera hauek aurkezten ditu, Nafarroako Gobernuak idatziz erantzun ditzan:</w:t>
      </w:r>
      <w:r>
        <w:rPr>
          <w:sz w:val="22"/>
          <w:rFonts w:asciiTheme="minorHAnsi" w:hAnsiTheme="minorHAnsi"/>
        </w:rPr>
        <w:t xml:space="preserve"> </w:t>
      </w:r>
    </w:p>
    <w:p w14:paraId="17A16DCA" w14:textId="6B5558F2" w:rsidR="002B51B7" w:rsidRPr="006D2584" w:rsidRDefault="002208BD" w:rsidP="006D2584">
      <w:pPr>
        <w:spacing w:after="158" w:line="365" w:lineRule="auto"/>
        <w:ind w:left="0" w:right="405" w:firstLine="709"/>
        <w:rPr>
          <w:sz w:val="22"/>
          <w:rFonts w:asciiTheme="minorHAnsi" w:hAnsiTheme="minorHAnsi" w:cstheme="minorHAnsi"/>
        </w:rPr>
      </w:pPr>
      <w:r>
        <w:rPr>
          <w:sz w:val="22"/>
          <w:rFonts w:asciiTheme="minorHAnsi" w:hAnsiTheme="minorHAnsi"/>
        </w:rPr>
        <w:t xml:space="preserve">2010eko irailaren 25ean, Foton Motor eta INCEISA enpresek eta Nafarroako Gobernuak esparru-akordio bat sinatu zuten Shanghain (Txina), xede harturik "elkarrekin lan egitea, Nafarroan ibilgailu elektrikoetan inbertitzeko eta ibilgailu horiek eta beren osagaiak ekoiztu eta merkaturatzeko akordio batera iristeko, proiekzioa izanen zuena Espainian, Europar Batasunean eta Hego Amerikan".</w:t>
      </w:r>
      <w:r>
        <w:rPr>
          <w:sz w:val="22"/>
          <w:rFonts w:asciiTheme="minorHAnsi" w:hAnsiTheme="minorHAnsi"/>
        </w:rPr>
        <w:t xml:space="preserve"> </w:t>
      </w:r>
    </w:p>
    <w:p w14:paraId="6897F92E" w14:textId="32D1C3D3"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1.- FOTONek aurkeztu al zuen Nafarroan ibilgailu elektrikoak ekoizteko lankidetza-plana, akordioan aurreikusten zen moduan?</w:t>
      </w:r>
      <w:r>
        <w:rPr>
          <w:sz w:val="22"/>
          <w:rFonts w:asciiTheme="minorHAnsi" w:hAnsiTheme="minorHAnsi"/>
        </w:rPr>
        <w:t xml:space="preserve"> </w:t>
      </w:r>
    </w:p>
    <w:p w14:paraId="7972B0D7" w14:textId="59D3F102"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2.- Nafarroako Gobernuak prestatu egin al zuen ibilgailu elektrikoen merkatuak Europan bizi duen egoerari buruzko azterlana, akordioan aurreikusten zen moduan?</w:t>
      </w:r>
      <w:r>
        <w:rPr>
          <w:sz w:val="22"/>
          <w:rFonts w:asciiTheme="minorHAnsi" w:hAnsiTheme="minorHAnsi"/>
        </w:rPr>
        <w:t xml:space="preserve"> </w:t>
      </w:r>
    </w:p>
    <w:p w14:paraId="04C453A0" w14:textId="7241C18D"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3.- Nafarroako Gobernuak egin al zuen ibilgailu elektrikoak ekoizteko beharrezkoak diren osagaien balizko hornitzaileei buruzko ikerketa Nafarroako Foru Komunitatean, akordioak aurreikusten zuen moduan?</w:t>
      </w:r>
      <w:r>
        <w:rPr>
          <w:sz w:val="22"/>
          <w:rFonts w:asciiTheme="minorHAnsi" w:hAnsiTheme="minorHAnsi"/>
        </w:rPr>
        <w:t xml:space="preserve"> </w:t>
      </w:r>
    </w:p>
    <w:p w14:paraId="07CCEFE3" w14:textId="5FAB32CF"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4.- Nafarroako Gobernuak zer baliabide jarri zituen helburuen lorpenerako, akordioan aurreikusten zen moduan?</w:t>
      </w:r>
      <w:r>
        <w:rPr>
          <w:sz w:val="22"/>
          <w:rFonts w:asciiTheme="minorHAnsi" w:hAnsiTheme="minorHAnsi"/>
        </w:rPr>
        <w:t xml:space="preserve"> </w:t>
      </w:r>
    </w:p>
    <w:p w14:paraId="2574EAD5" w14:textId="45C92151"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5.- Zehaztu eta sinatu al ziren hiru alderdien arteko merkataritza-lankidetzarako kontratuko legezko agiriak, akordioan aurreikusten zen moduan?</w:t>
      </w:r>
      <w:r>
        <w:rPr>
          <w:sz w:val="22"/>
          <w:rFonts w:asciiTheme="minorHAnsi" w:hAnsiTheme="minorHAnsi"/>
        </w:rPr>
        <w:t xml:space="preserve"> </w:t>
      </w:r>
    </w:p>
    <w:p w14:paraId="6AE03228" w14:textId="59FDBA7E" w:rsidR="002B51B7" w:rsidRPr="006D2584" w:rsidRDefault="002208BD" w:rsidP="006D2584">
      <w:pPr>
        <w:ind w:left="0" w:right="405" w:firstLine="709"/>
        <w:rPr>
          <w:sz w:val="22"/>
          <w:rFonts w:asciiTheme="minorHAnsi" w:hAnsiTheme="minorHAnsi" w:cstheme="minorHAnsi"/>
        </w:rPr>
      </w:pPr>
      <w:r>
        <w:rPr>
          <w:sz w:val="22"/>
          <w:rFonts w:asciiTheme="minorHAnsi" w:hAnsiTheme="minorHAnsi"/>
        </w:rPr>
        <w:t xml:space="preserve">6.- FOTON iritsi al zen INCEISAk Tafallan zuen lantegian (Barranquiel industrialdea) inbertitu eta kokatzera, akordioan aurreikusten zen moduan?</w:t>
      </w:r>
      <w:r>
        <w:rPr>
          <w:sz w:val="22"/>
          <w:rFonts w:asciiTheme="minorHAnsi" w:hAnsiTheme="minorHAnsi"/>
        </w:rPr>
        <w:t xml:space="preserve"> </w:t>
      </w:r>
    </w:p>
    <w:p w14:paraId="35F12164" w14:textId="77777777" w:rsidR="002B51B7" w:rsidRPr="006D2584" w:rsidRDefault="002208BD" w:rsidP="006D2584">
      <w:pPr>
        <w:spacing w:after="158" w:line="365" w:lineRule="auto"/>
        <w:ind w:left="0" w:right="405" w:firstLine="709"/>
        <w:rPr>
          <w:sz w:val="22"/>
          <w:rFonts w:asciiTheme="minorHAnsi" w:hAnsiTheme="minorHAnsi" w:cstheme="minorHAnsi"/>
        </w:rPr>
      </w:pPr>
      <w:r>
        <w:rPr>
          <w:sz w:val="22"/>
          <w:rFonts w:asciiTheme="minorHAnsi" w:hAnsiTheme="minorHAnsi"/>
        </w:rPr>
        <w:t xml:space="preserve">7.- Zenbat diru bideratu zuen Nafarroako Gobernuak Tafallako lantegia eraikitzeko inbertsio-laguntzetan?</w:t>
      </w:r>
      <w:r>
        <w:rPr>
          <w:sz w:val="22"/>
          <w:rFonts w:asciiTheme="minorHAnsi" w:hAnsiTheme="minorHAnsi"/>
        </w:rPr>
        <w:t xml:space="preserve"> </w:t>
      </w:r>
    </w:p>
    <w:p w14:paraId="7E9AD2B7" w14:textId="77777777" w:rsidR="002B51B7" w:rsidRPr="006D2584" w:rsidRDefault="002208BD" w:rsidP="006D2584">
      <w:pPr>
        <w:spacing w:after="157" w:line="366" w:lineRule="auto"/>
        <w:ind w:left="0" w:right="405" w:firstLine="709"/>
        <w:rPr>
          <w:sz w:val="22"/>
          <w:rFonts w:asciiTheme="minorHAnsi" w:hAnsiTheme="minorHAnsi" w:cstheme="minorHAnsi"/>
        </w:rPr>
      </w:pPr>
      <w:r>
        <w:rPr>
          <w:sz w:val="22"/>
          <w:rFonts w:asciiTheme="minorHAnsi" w:hAnsiTheme="minorHAnsi"/>
        </w:rPr>
        <w:t xml:space="preserve">8.- Nafarroako Gobernuak berreskuratu al du, guztiz edo hein batean, Txinako enpresa horietakoren bati inbertsiorako laguntzengatik edo FOTON eta INCEISArekin eginiko akordioaren xedera bideratutako beste batzuengatik erreklamaturikoa?</w:t>
      </w:r>
      <w:r>
        <w:rPr>
          <w:sz w:val="22"/>
          <w:rFonts w:asciiTheme="minorHAnsi" w:hAnsiTheme="minorHAnsi"/>
        </w:rPr>
        <w:t xml:space="preserve"> </w:t>
      </w:r>
    </w:p>
    <w:p w14:paraId="59B99D4A" w14:textId="77777777" w:rsidR="002B51B7" w:rsidRPr="006D2584" w:rsidRDefault="002208BD" w:rsidP="006D2584">
      <w:pPr>
        <w:spacing w:after="163"/>
        <w:ind w:left="0" w:right="405" w:firstLine="709"/>
        <w:rPr>
          <w:sz w:val="22"/>
          <w:rFonts w:asciiTheme="minorHAnsi" w:hAnsiTheme="minorHAnsi" w:cstheme="minorHAnsi"/>
        </w:rPr>
      </w:pPr>
      <w:r>
        <w:rPr>
          <w:sz w:val="22"/>
          <w:rFonts w:asciiTheme="minorHAnsi" w:hAnsiTheme="minorHAnsi"/>
        </w:rPr>
        <w:t xml:space="preserve">Iruñean, 2023ko irailaren 8an</w:t>
      </w:r>
      <w:r>
        <w:rPr>
          <w:sz w:val="22"/>
          <w:rFonts w:asciiTheme="minorHAnsi" w:hAnsiTheme="minorHAnsi"/>
        </w:rPr>
        <w:t xml:space="preserve"> </w:t>
      </w:r>
    </w:p>
    <w:p w14:paraId="40D41239" w14:textId="015196A9" w:rsidR="002B51B7" w:rsidRPr="006D2584" w:rsidRDefault="009B51D9" w:rsidP="006D2584">
      <w:pPr>
        <w:spacing w:after="0"/>
        <w:ind w:left="0" w:right="0" w:firstLine="709"/>
        <w:rPr>
          <w:sz w:val="22"/>
          <w:rFonts w:asciiTheme="minorHAnsi" w:hAnsiTheme="minorHAnsi" w:cstheme="minorHAnsi"/>
        </w:rPr>
      </w:pPr>
      <w:r>
        <w:rPr>
          <w:sz w:val="22"/>
          <w:rFonts w:asciiTheme="minorHAnsi" w:hAnsiTheme="minorHAnsi"/>
        </w:rPr>
        <w:t xml:space="preserve">Foru parlamentaria:</w:t>
      </w:r>
      <w:r>
        <w:rPr>
          <w:sz w:val="22"/>
          <w:rFonts w:asciiTheme="minorHAnsi" w:hAnsiTheme="minorHAnsi"/>
        </w:rPr>
        <w:t xml:space="preserve"> </w:t>
      </w:r>
      <w:r>
        <w:rPr>
          <w:sz w:val="22"/>
          <w:rFonts w:asciiTheme="minorHAnsi" w:hAnsiTheme="minorHAnsi"/>
        </w:rPr>
        <w:t xml:space="preserve">Adolfo Araiz Flamarique</w:t>
      </w:r>
    </w:p>
    <w:sectPr w:rsidR="002B51B7" w:rsidRPr="006D2584" w:rsidSect="009B51D9">
      <w:pgSz w:w="11906" w:h="16838"/>
      <w:pgMar w:top="993" w:right="1280" w:bottom="1960" w:left="7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1B7"/>
    <w:rsid w:val="002208BD"/>
    <w:rsid w:val="002B51B7"/>
    <w:rsid w:val="00643DC8"/>
    <w:rsid w:val="006D2584"/>
    <w:rsid w:val="009B51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B765"/>
  <w15:docId w15:val="{4171A4EC-7752-4B11-B8DA-49449E4E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3"/>
      <w:ind w:left="964" w:right="419"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163"/>
      <w:ind w:left="531"/>
      <w:jc w:val="center"/>
      <w:outlineLvl w:val="0"/>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1692</Characters>
  <Application>Microsoft Office Word</Application>
  <DocSecurity>0</DocSecurity>
  <Lines>14</Lines>
  <Paragraphs>3</Paragraphs>
  <ScaleCrop>false</ScaleCrop>
  <Company>Hewlett-Packard Company</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Aranaz, Carlota</cp:lastModifiedBy>
  <cp:revision>5</cp:revision>
  <dcterms:created xsi:type="dcterms:W3CDTF">2023-09-08T08:11:00Z</dcterms:created>
  <dcterms:modified xsi:type="dcterms:W3CDTF">2023-09-15T07:41:00Z</dcterms:modified>
</cp:coreProperties>
</file>