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78C9" w14:textId="5310D25A" w:rsidR="00AC05B7" w:rsidRPr="00AC05B7" w:rsidRDefault="00AC05B7" w:rsidP="00AC05B7">
      <w:pPr>
        <w:jc w:val="both"/>
        <w:rPr>
          <w:rStyle w:val="fontstyle01"/>
          <w:b w:val="0"/>
          <w:bCs w:val="0"/>
          <w:sz w:val="22"/>
          <w:szCs w:val="22"/>
          <w:rFonts w:asciiTheme="minorHAnsi" w:hAnsiTheme="minorHAnsi" w:cstheme="minorHAnsi"/>
        </w:rPr>
      </w:pPr>
      <w:r>
        <w:rPr>
          <w:rStyle w:val="fontstyle01"/>
          <w:b w:val="0"/>
          <w:sz w:val="22"/>
          <w:rFonts w:asciiTheme="minorHAnsi" w:hAnsiTheme="minorHAnsi"/>
        </w:rPr>
        <w:t xml:space="preserve">23POR-162</w:t>
      </w:r>
    </w:p>
    <w:p w14:paraId="6A7E8BAF" w14:textId="0DC8A9D8" w:rsidR="00AC05B7" w:rsidRDefault="00AC05B7" w:rsidP="00AC05B7">
      <w:pPr>
        <w:spacing w:before="100" w:beforeAutospacing="1" w:after="200"/>
        <w:jc w:val="both"/>
        <w:rPr>
          <w:b/>
          <w:bCs/>
          <w:color w:val="000000"/>
          <w:rFonts w:cstheme="minorHAnsi"/>
        </w:rPr>
      </w:pPr>
      <w:r>
        <w:t xml:space="preserve">Geroa Bai talde parlamentarioari atxikitako Mikel Asiain Torresek, Legebiltzarreko Erregelamenduan ezarritakoaren babesean, honako galdera hau aurkezten du, Nafarroako Gobernuko bigarren lehendakariorde eta Memoria eta Bizikidetzako, Kanpo Ekintzako eta Euskarako kontseilari Ana Ollo Hualdek Osoko Bilkuran ahoz erantzun dezan:</w:t>
      </w:r>
    </w:p>
    <w:p w14:paraId="72EEAA44" w14:textId="363BE383" w:rsidR="00AC05B7" w:rsidRDefault="00AC05B7" w:rsidP="00AC05B7">
      <w:pPr>
        <w:spacing w:before="100" w:beforeAutospacing="1" w:after="200"/>
        <w:jc w:val="both"/>
        <w:rPr>
          <w:color w:val="000000"/>
          <w:rFonts w:cstheme="minorHAnsi"/>
        </w:rPr>
      </w:pPr>
      <w:r>
        <w:t xml:space="preserve">Aste honetan bertan jakinarazi da Nafarroako Gobernuak Euroeskualdearen lehendakaritza hartuko duela 2024-2025 aldian; hartara, gure erkidegoak bere protagonismoa areagotuko du, zalantzarik gabe, Europar Batasunean.</w:t>
      </w:r>
    </w:p>
    <w:p w14:paraId="0C1216F3" w14:textId="197ED3BF" w:rsidR="00AC05B7" w:rsidRPr="00AC05B7" w:rsidRDefault="00AC05B7" w:rsidP="00AC05B7">
      <w:pPr>
        <w:spacing w:before="100" w:beforeAutospacing="1" w:after="200"/>
        <w:jc w:val="both"/>
        <w:rPr>
          <w:color w:val="000000"/>
          <w:rFonts w:cstheme="minorHAnsi"/>
        </w:rPr>
      </w:pPr>
      <w:r>
        <w:t xml:space="preserve">Hori dela-eta, honako hau galdetu nahi diogu Nafarroako Gobernuko Memoria eta Bizikidetzako, Kanpo Ekintzako eta Euskarako kontseilari:</w:t>
      </w:r>
      <w:r>
        <w:rPr>
          <w:sz w:val="22"/>
          <w:rStyle w:val="fontstyle21"/>
          <w:rFonts w:asciiTheme="minorHAnsi" w:hAnsiTheme="minorHAnsi"/>
        </w:rPr>
        <w:t xml:space="preserve"> </w:t>
      </w:r>
      <w:r>
        <w:rPr>
          <w:sz w:val="22"/>
          <w:rStyle w:val="fontstyle01"/>
          <w:b w:val="0"/>
          <w:rFonts w:asciiTheme="minorHAnsi" w:hAnsiTheme="minorHAnsi"/>
        </w:rPr>
        <w:t xml:space="preserve">Nafarroak zer helburu ezartzen dizkio bere buruari Euroeskualdearen lehendakaritza izanen duen aldirako?</w:t>
      </w:r>
    </w:p>
    <w:p w14:paraId="233DB630" w14:textId="77777777" w:rsidR="00AC05B7" w:rsidRPr="00C10F93" w:rsidRDefault="00AC05B7" w:rsidP="00AC05B7">
      <w:pPr>
        <w:spacing w:before="100" w:beforeAutospacing="1" w:after="200"/>
        <w:jc w:val="both"/>
        <w:rPr>
          <w:rStyle w:val="fontstyle31"/>
          <w:i w:val="0"/>
          <w:iCs w:val="0"/>
          <w:rFonts w:asciiTheme="minorHAnsi" w:hAnsiTheme="minorHAnsi" w:cstheme="minorHAnsi"/>
        </w:rPr>
      </w:pPr>
      <w:r>
        <w:rPr>
          <w:rStyle w:val="fontstyle31"/>
          <w:i w:val="0"/>
          <w:rFonts w:asciiTheme="minorHAnsi" w:hAnsiTheme="minorHAnsi"/>
        </w:rPr>
        <w:t xml:space="preserve">Iruñean, 2023ko irailaren 28an</w:t>
      </w:r>
    </w:p>
    <w:p w14:paraId="285D9F27" w14:textId="402C674C" w:rsidR="00B065BA" w:rsidRPr="00C10F93" w:rsidRDefault="00C10F93" w:rsidP="00AC05B7">
      <w:pPr>
        <w:spacing w:before="100" w:beforeAutospacing="1" w:after="200"/>
        <w:jc w:val="both"/>
        <w:rPr>
          <w:i/>
          <w:iCs/>
          <w:color w:val="000000"/>
          <w:rFonts w:cstheme="minorHAnsi"/>
        </w:rPr>
      </w:pPr>
      <w:r>
        <w:rPr>
          <w:rStyle w:val="fontstyle31"/>
          <w:i w:val="0"/>
          <w:rFonts w:asciiTheme="minorHAnsi" w:hAnsiTheme="minorHAnsi"/>
        </w:rPr>
        <w:t xml:space="preserve">Foru parlamentaria:</w:t>
      </w:r>
      <w:r>
        <w:rPr>
          <w:rStyle w:val="fontstyle31"/>
          <w:i w:val="0"/>
          <w:rFonts w:asciiTheme="minorHAnsi" w:hAnsiTheme="minorHAnsi"/>
        </w:rPr>
        <w:t xml:space="preserve"> </w:t>
      </w:r>
      <w:r>
        <w:rPr>
          <w:rStyle w:val="fontstyle01"/>
          <w:b w:val="0"/>
          <w:sz w:val="22"/>
          <w:rFonts w:asciiTheme="minorHAnsi" w:hAnsiTheme="minorHAnsi"/>
        </w:rPr>
        <w:t xml:space="preserve">Mikel Asiain Torres</w:t>
      </w:r>
    </w:p>
    <w:sectPr w:rsidR="00B065BA" w:rsidRPr="00C10F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B7"/>
    <w:rsid w:val="001E34F2"/>
    <w:rsid w:val="003C1B1F"/>
    <w:rsid w:val="00845D68"/>
    <w:rsid w:val="008A3285"/>
    <w:rsid w:val="00956302"/>
    <w:rsid w:val="00AC05B7"/>
    <w:rsid w:val="00B065BA"/>
    <w:rsid w:val="00C10F93"/>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240E"/>
  <w15:chartTrackingRefBased/>
  <w15:docId w15:val="{452AC8A9-52E2-49C2-87F2-3ADCE6E9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AC05B7"/>
    <w:rPr>
      <w:rFonts w:ascii="Arial-BoldMT" w:hAnsi="Arial-BoldMT" w:hint="default"/>
      <w:b/>
      <w:bCs/>
      <w:i w:val="0"/>
      <w:iCs w:val="0"/>
      <w:color w:val="000000"/>
      <w:sz w:val="24"/>
      <w:szCs w:val="24"/>
    </w:rPr>
  </w:style>
  <w:style w:type="character" w:customStyle="1" w:styleId="fontstyle21">
    <w:name w:val="fontstyle21"/>
    <w:basedOn w:val="Fuentedeprrafopredeter"/>
    <w:rsid w:val="00AC05B7"/>
    <w:rPr>
      <w:rFonts w:ascii="ArialMT" w:hAnsi="ArialMT" w:hint="default"/>
      <w:b w:val="0"/>
      <w:bCs w:val="0"/>
      <w:i w:val="0"/>
      <w:iCs w:val="0"/>
      <w:color w:val="000000"/>
      <w:sz w:val="24"/>
      <w:szCs w:val="24"/>
    </w:rPr>
  </w:style>
  <w:style w:type="character" w:customStyle="1" w:styleId="fontstyle31">
    <w:name w:val="fontstyle31"/>
    <w:basedOn w:val="Fuentedeprrafopredeter"/>
    <w:rsid w:val="00AC05B7"/>
    <w:rPr>
      <w:rFonts w:ascii="Arial-ItalicMT" w:hAnsi="Arial-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743</Characters>
  <Application>Microsoft Office Word</Application>
  <DocSecurity>0</DocSecurity>
  <Lines>6</Lines>
  <Paragraphs>1</Paragraphs>
  <ScaleCrop>false</ScaleCrop>
  <Company>HP Inc.</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2023-09-29T06:40:00Z</dcterms:created>
  <dcterms:modified xsi:type="dcterms:W3CDTF">2023-09-29T06:44:00Z</dcterms:modified>
</cp:coreProperties>
</file>