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169F1" w14:textId="0624528B" w:rsidR="003E6219" w:rsidRPr="006E0FFC" w:rsidRDefault="006E0FFC" w:rsidP="00EF0229">
      <w:pPr>
        <w:pStyle w:val="Style"/>
        <w:spacing w:before="100" w:beforeAutospacing="1" w:after="200" w:line="276" w:lineRule="auto"/>
        <w:ind w:left="247" w:firstLine="708"/>
        <w:outlineLvl w:val="0"/>
        <w:rPr>
          <w:rFonts w:ascii="Calibri" w:hAnsi="Calibri" w:cs="Calibri"/>
          <w:sz w:val="22"/>
          <w:szCs w:val="22"/>
        </w:rPr>
      </w:pPr>
      <w:r w:rsidRPr="006E0FFC">
        <w:rPr>
          <w:rFonts w:ascii="Calibri" w:hAnsi="Calibri" w:cs="Calibri"/>
          <w:sz w:val="22"/>
          <w:szCs w:val="22"/>
        </w:rPr>
        <w:t>23PES-109</w:t>
      </w:r>
    </w:p>
    <w:p w14:paraId="434A3A2E" w14:textId="77777777" w:rsidR="006E0FFC" w:rsidRPr="006E0FFC" w:rsidRDefault="00B743C7" w:rsidP="00EF0229">
      <w:pPr>
        <w:pStyle w:val="Style"/>
        <w:spacing w:before="100" w:beforeAutospacing="1" w:after="200" w:line="276" w:lineRule="auto"/>
        <w:ind w:left="955" w:right="422"/>
        <w:jc w:val="both"/>
        <w:textAlignment w:val="baseline"/>
        <w:outlineLvl w:val="0"/>
        <w:rPr>
          <w:rFonts w:ascii="Calibri" w:hAnsi="Calibri" w:cs="Calibri"/>
          <w:sz w:val="22"/>
          <w:szCs w:val="22"/>
        </w:rPr>
      </w:pPr>
      <w:r w:rsidRPr="006E0FFC">
        <w:rPr>
          <w:rFonts w:ascii="Calibri" w:eastAsia="Arial" w:hAnsi="Calibri" w:cs="Calibri"/>
          <w:sz w:val="22"/>
          <w:szCs w:val="22"/>
        </w:rPr>
        <w:t xml:space="preserve">Dña. Raquel Garbayo </w:t>
      </w:r>
      <w:proofErr w:type="spellStart"/>
      <w:r w:rsidRPr="006E0FFC">
        <w:rPr>
          <w:rFonts w:ascii="Calibri" w:eastAsia="Arial" w:hAnsi="Calibri" w:cs="Calibri"/>
          <w:sz w:val="22"/>
          <w:szCs w:val="22"/>
        </w:rPr>
        <w:t>Berdonces</w:t>
      </w:r>
      <w:proofErr w:type="spellEnd"/>
      <w:r w:rsidRPr="006E0FFC">
        <w:rPr>
          <w:rFonts w:ascii="Calibri" w:eastAsia="Arial" w:hAnsi="Calibri" w:cs="Calibri"/>
          <w:sz w:val="22"/>
          <w:szCs w:val="22"/>
        </w:rPr>
        <w:t xml:space="preserve">, miembro de las Cortes de Navarra, adscrito al Grupo Parlamentario Unión del Pueblo </w:t>
      </w:r>
      <w:r w:rsidRPr="006E0FFC">
        <w:rPr>
          <w:rFonts w:ascii="Calibri" w:eastAsia="Arial" w:hAnsi="Calibri" w:cs="Calibri"/>
          <w:sz w:val="22"/>
          <w:szCs w:val="22"/>
        </w:rPr>
        <w:t xml:space="preserve">Navarro (UPN), al amparo de lo dispuesto en el Reglamento de la Cámara, realiza la siguiente pregunta escrita al Gobierno de Navarra: </w:t>
      </w:r>
    </w:p>
    <w:p w14:paraId="441B24C6" w14:textId="3A7F5E1C" w:rsidR="003E6219" w:rsidRPr="006E0FFC" w:rsidRDefault="00B743C7" w:rsidP="00EF0229">
      <w:pPr>
        <w:pStyle w:val="Style"/>
        <w:spacing w:before="100" w:beforeAutospacing="1" w:after="200" w:line="276" w:lineRule="auto"/>
        <w:ind w:left="946" w:right="422"/>
        <w:jc w:val="both"/>
        <w:textAlignment w:val="baseline"/>
        <w:outlineLvl w:val="0"/>
        <w:rPr>
          <w:rFonts w:ascii="Calibri" w:hAnsi="Calibri" w:cs="Calibri"/>
          <w:sz w:val="22"/>
          <w:szCs w:val="22"/>
        </w:rPr>
      </w:pPr>
      <w:r w:rsidRPr="006E0FFC">
        <w:rPr>
          <w:rFonts w:ascii="Calibri" w:eastAsia="Arial" w:hAnsi="Calibri" w:cs="Calibri"/>
          <w:sz w:val="22"/>
          <w:szCs w:val="22"/>
        </w:rPr>
        <w:t>¿En qué punto se encuentra el desarrollo reglamentario de cada uno de los artículos y apartados que la ley foral 31/2022</w:t>
      </w:r>
      <w:r w:rsidRPr="006E0FFC">
        <w:rPr>
          <w:rFonts w:ascii="Calibri" w:eastAsia="Arial" w:hAnsi="Calibri" w:cs="Calibri"/>
          <w:sz w:val="22"/>
          <w:szCs w:val="22"/>
        </w:rPr>
        <w:t xml:space="preserve">, de 28 de noviembre, de atención a las personas con discapacidad en Navarra y garantía de sus derechos, a través de su disposición final novena, ordena desarrollar reglamentariamente? </w:t>
      </w:r>
    </w:p>
    <w:p w14:paraId="13955EF0" w14:textId="77777777" w:rsidR="00EF0229" w:rsidRDefault="00B743C7" w:rsidP="00EF0229">
      <w:pPr>
        <w:pStyle w:val="Style"/>
        <w:spacing w:before="100" w:beforeAutospacing="1" w:after="200" w:line="276" w:lineRule="auto"/>
        <w:ind w:left="950" w:right="422"/>
        <w:jc w:val="both"/>
        <w:textAlignment w:val="baseline"/>
        <w:outlineLvl w:val="0"/>
        <w:rPr>
          <w:rFonts w:ascii="Calibri" w:hAnsi="Calibri" w:cs="Calibri"/>
          <w:sz w:val="22"/>
          <w:szCs w:val="22"/>
        </w:rPr>
      </w:pPr>
      <w:r w:rsidRPr="006E0FFC">
        <w:rPr>
          <w:rFonts w:ascii="Calibri" w:eastAsia="Arial" w:hAnsi="Calibri" w:cs="Calibri"/>
          <w:sz w:val="22"/>
          <w:szCs w:val="22"/>
        </w:rPr>
        <w:t xml:space="preserve">Se solicita una respuesta individual para cada uno de los artículos y </w:t>
      </w:r>
      <w:r w:rsidRPr="006E0FFC">
        <w:rPr>
          <w:rFonts w:ascii="Calibri" w:eastAsia="Arial" w:hAnsi="Calibri" w:cs="Calibri"/>
          <w:sz w:val="22"/>
          <w:szCs w:val="22"/>
        </w:rPr>
        <w:t xml:space="preserve">apartados recogidos en el apartado 1 (para desarrollar en seis meses) y en el apartado 2 (para hacerlo en un año) de la citada disposición. </w:t>
      </w:r>
    </w:p>
    <w:p w14:paraId="46620B5E" w14:textId="7EF62D54" w:rsidR="006E0FFC" w:rsidRDefault="00B743C7" w:rsidP="00EF0229">
      <w:pPr>
        <w:pStyle w:val="Style"/>
        <w:spacing w:before="100" w:beforeAutospacing="1" w:after="200" w:line="276" w:lineRule="auto"/>
        <w:ind w:left="950" w:right="422"/>
        <w:jc w:val="both"/>
        <w:textAlignment w:val="baseline"/>
        <w:outlineLvl w:val="0"/>
        <w:rPr>
          <w:rFonts w:ascii="Calibri" w:eastAsia="Arial" w:hAnsi="Calibri" w:cs="Calibri"/>
          <w:sz w:val="22"/>
          <w:szCs w:val="22"/>
        </w:rPr>
      </w:pPr>
      <w:r w:rsidRPr="006E0FFC">
        <w:rPr>
          <w:rFonts w:ascii="Calibri" w:eastAsia="Arial" w:hAnsi="Calibri" w:cs="Calibri"/>
          <w:sz w:val="22"/>
          <w:szCs w:val="22"/>
        </w:rPr>
        <w:t>Pamplona, a 25 de septiembre de 2023.</w:t>
      </w:r>
    </w:p>
    <w:p w14:paraId="6908726D" w14:textId="48B84C6C" w:rsidR="003E6219" w:rsidRPr="006E0FFC" w:rsidRDefault="00EF0229" w:rsidP="00EF0229">
      <w:pPr>
        <w:pStyle w:val="Style"/>
        <w:spacing w:before="100" w:beforeAutospacing="1" w:after="200" w:line="276" w:lineRule="auto"/>
        <w:ind w:left="950" w:right="422"/>
        <w:jc w:val="both"/>
        <w:textAlignment w:val="baseline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La Parlamentaria Foral:</w:t>
      </w:r>
      <w:r>
        <w:rPr>
          <w:rFonts w:ascii="Calibri" w:hAnsi="Calibri" w:cs="Calibri"/>
          <w:sz w:val="22"/>
          <w:szCs w:val="22"/>
        </w:rPr>
        <w:t xml:space="preserve"> </w:t>
      </w:r>
      <w:r w:rsidR="00B743C7" w:rsidRPr="006E0FFC">
        <w:rPr>
          <w:rFonts w:ascii="Calibri" w:eastAsia="Arial" w:hAnsi="Calibri" w:cs="Calibri"/>
          <w:sz w:val="22"/>
          <w:szCs w:val="22"/>
        </w:rPr>
        <w:t xml:space="preserve">Raquel Garbayo </w:t>
      </w:r>
      <w:proofErr w:type="spellStart"/>
      <w:r w:rsidR="00B743C7" w:rsidRPr="006E0FFC">
        <w:rPr>
          <w:rFonts w:ascii="Calibri" w:eastAsia="Arial" w:hAnsi="Calibri" w:cs="Calibri"/>
          <w:sz w:val="22"/>
          <w:szCs w:val="22"/>
        </w:rPr>
        <w:t>Berdonces</w:t>
      </w:r>
      <w:proofErr w:type="spellEnd"/>
      <w:r w:rsidR="00B743C7" w:rsidRPr="006E0FFC">
        <w:rPr>
          <w:rFonts w:ascii="Calibri" w:eastAsia="Arial" w:hAnsi="Calibri" w:cs="Calibri"/>
          <w:sz w:val="22"/>
          <w:szCs w:val="22"/>
        </w:rPr>
        <w:t xml:space="preserve"> </w:t>
      </w:r>
    </w:p>
    <w:sectPr w:rsidR="003E6219" w:rsidRPr="006E0FFC" w:rsidSect="00B743C7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219"/>
    <w:rsid w:val="003E6219"/>
    <w:rsid w:val="006E0FFC"/>
    <w:rsid w:val="00B743C7"/>
    <w:rsid w:val="00EF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BA81D"/>
  <w15:docId w15:val="{0D48B55C-59FE-47A1-BD84-B40E8265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732</Characters>
  <Application>Microsoft Office Word</Application>
  <DocSecurity>0</DocSecurity>
  <Lines>6</Lines>
  <Paragraphs>1</Paragraphs>
  <ScaleCrop>false</ScaleCrop>
  <Company>HP Inc.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23PES-109</dc:title>
  <dc:creator>informatica</dc:creator>
  <cp:keywords>CreatedByIRIS_Readiris_17.0</cp:keywords>
  <cp:lastModifiedBy>Mauleón, Fernando</cp:lastModifiedBy>
  <cp:revision>4</cp:revision>
  <dcterms:created xsi:type="dcterms:W3CDTF">2023-09-26T06:26:00Z</dcterms:created>
  <dcterms:modified xsi:type="dcterms:W3CDTF">2023-09-26T06:29:00Z</dcterms:modified>
</cp:coreProperties>
</file>