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C57" w14:textId="67C3F600" w:rsidR="00024292" w:rsidRPr="00E60807" w:rsidRDefault="00E60807" w:rsidP="00B73DDA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60807">
        <w:rPr>
          <w:rFonts w:ascii="Calibri" w:hAnsi="Calibri" w:cs="Calibri"/>
          <w:sz w:val="22"/>
          <w:szCs w:val="22"/>
        </w:rPr>
        <w:t>23PES-133</w:t>
      </w:r>
    </w:p>
    <w:p w14:paraId="33029522" w14:textId="05EBB4F1" w:rsidR="00E60807" w:rsidRDefault="002F2592" w:rsidP="00B73DDA">
      <w:pPr>
        <w:pStyle w:val="Style"/>
        <w:spacing w:before="100" w:beforeAutospacing="1" w:after="200" w:line="276" w:lineRule="auto"/>
        <w:ind w:right="40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0807">
        <w:rPr>
          <w:rFonts w:ascii="Calibri" w:eastAsia="Arial" w:hAnsi="Calibri" w:cs="Calibri"/>
          <w:sz w:val="22"/>
          <w:szCs w:val="22"/>
        </w:rPr>
        <w:t xml:space="preserve">Carlos Guzmán Pérez, parlamentario foral del Grupo Parlamentario Contigo Navarra-Zurekin Nafarroa, al amparo de lo que dispone el Reglamento de la Cámara, presenta la siguiente </w:t>
      </w:r>
      <w:r w:rsidR="00B73DDA" w:rsidRPr="00B73DDA">
        <w:rPr>
          <w:rFonts w:ascii="Calibri" w:eastAsia="Arial" w:hAnsi="Calibri" w:cs="Calibri"/>
          <w:bCs/>
          <w:w w:val="91"/>
          <w:sz w:val="22"/>
          <w:szCs w:val="22"/>
        </w:rPr>
        <w:t>pregunta escrita.</w:t>
      </w:r>
      <w:r w:rsidR="00B73DDA" w:rsidRPr="00E60807">
        <w:rPr>
          <w:rFonts w:ascii="Calibri" w:eastAsia="Arial" w:hAnsi="Calibri" w:cs="Calibri"/>
          <w:b/>
          <w:w w:val="91"/>
          <w:sz w:val="22"/>
          <w:szCs w:val="22"/>
        </w:rPr>
        <w:t xml:space="preserve"> </w:t>
      </w:r>
    </w:p>
    <w:p w14:paraId="397EDCA1" w14:textId="77777777" w:rsidR="00E60807" w:rsidRDefault="002F2592" w:rsidP="00B73DDA">
      <w:pPr>
        <w:pStyle w:val="Style"/>
        <w:spacing w:before="100" w:beforeAutospacing="1" w:after="200" w:line="276" w:lineRule="auto"/>
        <w:ind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0807">
        <w:rPr>
          <w:rFonts w:ascii="Calibri" w:eastAsia="Arial" w:hAnsi="Calibri" w:cs="Calibri"/>
          <w:sz w:val="22"/>
          <w:szCs w:val="22"/>
        </w:rPr>
        <w:t xml:space="preserve">En el Real Decreto-ley 2/2023, de 16 de marzo, que contenía medidas para reformar nuestro sistema público de pensiones, se disponía la inclusión en el sistema de Seguridad Social de alumnos que realicen prácticas formativas o prácticas académicas externas incluidas en programas de formación, que incluyen las realizadas por alumnos universitarios y de formación profesional. La entrada en vigor de esta regulación estaba prevista para el próximo 1 de octubre. </w:t>
      </w:r>
    </w:p>
    <w:p w14:paraId="6629707F" w14:textId="2A8BC520" w:rsidR="00E60807" w:rsidRDefault="002F2592" w:rsidP="00B73DDA">
      <w:pPr>
        <w:pStyle w:val="Style"/>
        <w:spacing w:before="100" w:beforeAutospacing="1" w:after="200" w:line="276" w:lineRule="auto"/>
        <w:ind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0807">
        <w:rPr>
          <w:rFonts w:ascii="Calibri" w:eastAsia="Arial" w:hAnsi="Calibri" w:cs="Calibri"/>
          <w:sz w:val="22"/>
          <w:szCs w:val="22"/>
        </w:rPr>
        <w:t>Sin embargo, la cotización de estos alumnos se ha retrasado hasta el año que viene. Efectivamente, el Real Decreto</w:t>
      </w:r>
      <w:r w:rsidR="00CB6FEB">
        <w:rPr>
          <w:rFonts w:ascii="Calibri" w:eastAsia="Arial" w:hAnsi="Calibri" w:cs="Calibri"/>
          <w:sz w:val="22"/>
          <w:szCs w:val="22"/>
        </w:rPr>
        <w:t>-l</w:t>
      </w:r>
      <w:r w:rsidRPr="00E60807">
        <w:rPr>
          <w:rFonts w:ascii="Calibri" w:eastAsia="Arial" w:hAnsi="Calibri" w:cs="Calibri"/>
          <w:sz w:val="22"/>
          <w:szCs w:val="22"/>
        </w:rPr>
        <w:t xml:space="preserve">ey 5/2023, de 28 de junio, que incluía, entre otras, medidas para hacer frente a las consecuencias económicas y sociales de la guerra en Ucrania, establece la demora hasta enero de 2024 de la obligación de dar de alta en la Seguridad Social a dichos alumnos. Este retraso, según la exposición de motivos del texto legal, se debe principalmente a que las prácticas formativas, remuneradas o no, no se realizan con carácter general al inicio de los cursos académicos, sino en el segundo o tercer trimestre de dichos cursos, de tal forma que se pretende facilitar los trabajos técnicos de adaptación de los centros formativos y de quienes son responsables del cumplimiento de las obligaciones con la Seguridad Social respecto a quienes realicen las prácticas. </w:t>
      </w:r>
    </w:p>
    <w:p w14:paraId="10E7242A" w14:textId="6A1C9F3E" w:rsidR="00E60807" w:rsidRDefault="002F2592" w:rsidP="00B73DDA">
      <w:pPr>
        <w:pStyle w:val="Style"/>
        <w:spacing w:before="100" w:beforeAutospacing="1" w:after="200" w:line="276" w:lineRule="auto"/>
        <w:ind w:right="427"/>
        <w:textAlignment w:val="baseline"/>
        <w:rPr>
          <w:rFonts w:ascii="Calibri" w:hAnsi="Calibri" w:cs="Calibri"/>
          <w:sz w:val="22"/>
          <w:szCs w:val="22"/>
        </w:rPr>
      </w:pPr>
      <w:r w:rsidRPr="00E60807">
        <w:rPr>
          <w:rFonts w:ascii="Calibri" w:eastAsia="Arial" w:hAnsi="Calibri" w:cs="Calibri"/>
          <w:sz w:val="22"/>
          <w:szCs w:val="22"/>
        </w:rPr>
        <w:t>Por todo ello, preguntamos</w:t>
      </w:r>
      <w:r>
        <w:rPr>
          <w:rFonts w:ascii="Calibri" w:eastAsia="Arial" w:hAnsi="Calibri" w:cs="Calibri"/>
          <w:sz w:val="22"/>
          <w:szCs w:val="22"/>
        </w:rPr>
        <w:t>:</w:t>
      </w:r>
    </w:p>
    <w:p w14:paraId="563F6C29" w14:textId="2724325F" w:rsidR="00024292" w:rsidRPr="00E60807" w:rsidRDefault="00B73DDA" w:rsidP="00B73DDA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1.- </w:t>
      </w:r>
      <w:r w:rsidR="002F2592" w:rsidRPr="00E60807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C</w:t>
      </w:r>
      <w:r w:rsidR="002F2592" w:rsidRPr="00E60807">
        <w:rPr>
          <w:rFonts w:ascii="Calibri" w:eastAsia="Arial" w:hAnsi="Calibri" w:cs="Calibri"/>
          <w:sz w:val="22"/>
          <w:szCs w:val="22"/>
        </w:rPr>
        <w:t xml:space="preserve">uál es el impacto que esta regulación para que los alumnos en prácticas coticen a la Seguridad Social está teniendo en las instituciones educativas de Navarra para conseguir prácticas para el alumnado? </w:t>
      </w:r>
    </w:p>
    <w:p w14:paraId="5A2543A6" w14:textId="4A7BEB50" w:rsidR="00024292" w:rsidRPr="00E60807" w:rsidRDefault="00B73DDA" w:rsidP="00B73DDA">
      <w:pPr>
        <w:pStyle w:val="Style"/>
        <w:spacing w:before="100" w:beforeAutospacing="1" w:after="200" w:line="276" w:lineRule="auto"/>
        <w:ind w:right="5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2.- </w:t>
      </w:r>
      <w:r w:rsidR="002F2592" w:rsidRPr="00E60807">
        <w:rPr>
          <w:rFonts w:ascii="Calibri" w:eastAsia="Arial" w:hAnsi="Calibri" w:cs="Calibri"/>
          <w:sz w:val="22"/>
          <w:szCs w:val="22"/>
        </w:rPr>
        <w:t xml:space="preserve">¿Va a tomar el Gobierno de Navarra alguna medida si se reduce la oferta de plazas y no se cubre la demanda para hacer prácticas obligatorias por parte del alumnado? </w:t>
      </w:r>
    </w:p>
    <w:p w14:paraId="0D3C60A8" w14:textId="7ADB6CE8" w:rsidR="00E60807" w:rsidRDefault="00B73DDA" w:rsidP="00B73DD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3.- </w:t>
      </w:r>
      <w:r w:rsidR="002F2592" w:rsidRPr="00E60807">
        <w:rPr>
          <w:rFonts w:ascii="Calibri" w:eastAsia="Arial" w:hAnsi="Calibri" w:cs="Calibri"/>
          <w:sz w:val="22"/>
          <w:szCs w:val="22"/>
        </w:rPr>
        <w:t xml:space="preserve">¿Tiene prevista el Gobierno de Navarra alguna política de estímulo o ayuda para que las administraciones públicas de nuestra comunidad ofrezcan prácticas, especialmente aquellas de carácter obligatorio? </w:t>
      </w:r>
    </w:p>
    <w:p w14:paraId="3052B6EA" w14:textId="1B8CC71C" w:rsidR="00E60807" w:rsidRDefault="002F2592" w:rsidP="00B73DD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60807">
        <w:rPr>
          <w:rFonts w:ascii="Calibri" w:eastAsia="Arial" w:hAnsi="Calibri" w:cs="Calibri"/>
          <w:sz w:val="22"/>
          <w:szCs w:val="22"/>
        </w:rPr>
        <w:t>Pamplona-lruñea, a 5 de octubre de 2023</w:t>
      </w:r>
    </w:p>
    <w:p w14:paraId="7D832D69" w14:textId="3A98C206" w:rsidR="00B73DDA" w:rsidRDefault="00B73DDA" w:rsidP="00B73DD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p w14:paraId="122C86C0" w14:textId="726C92DD" w:rsidR="00024292" w:rsidRPr="00E60807" w:rsidRDefault="00024292">
      <w:pPr>
        <w:pStyle w:val="Style"/>
        <w:spacing w:line="235" w:lineRule="exact"/>
        <w:textAlignment w:val="baseline"/>
        <w:rPr>
          <w:rFonts w:ascii="Calibri" w:hAnsi="Calibri" w:cs="Calibri"/>
          <w:sz w:val="22"/>
          <w:szCs w:val="22"/>
        </w:rPr>
      </w:pPr>
    </w:p>
    <w:sectPr w:rsidR="00024292" w:rsidRPr="00E60807">
      <w:type w:val="continuous"/>
      <w:pgSz w:w="11900" w:h="16840"/>
      <w:pgMar w:top="1051" w:right="1822" w:bottom="360" w:left="17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25AC"/>
    <w:multiLevelType w:val="singleLevel"/>
    <w:tmpl w:val="E5EC3EEE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5E39686A"/>
    <w:multiLevelType w:val="singleLevel"/>
    <w:tmpl w:val="5B203810"/>
    <w:lvl w:ilvl="0">
      <w:start w:val="1"/>
      <w:numFmt w:val="decimal"/>
      <w:lvlText w:val="%1."/>
      <w:legacy w:legacy="1" w:legacySpace="0" w:legacyIndent="0"/>
      <w:lvlJc w:val="left"/>
      <w:rPr>
        <w:rFonts w:ascii="Calibri" w:eastAsia="Arial" w:hAnsi="Calibri" w:cs="Calibri"/>
        <w:sz w:val="21"/>
        <w:szCs w:val="21"/>
      </w:rPr>
    </w:lvl>
  </w:abstractNum>
  <w:num w:numId="1" w16cid:durableId="1013802043">
    <w:abstractNumId w:val="1"/>
  </w:num>
  <w:num w:numId="2" w16cid:durableId="42526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92"/>
    <w:rsid w:val="00024292"/>
    <w:rsid w:val="002F2592"/>
    <w:rsid w:val="00B73DDA"/>
    <w:rsid w:val="00CB6FEB"/>
    <w:rsid w:val="00E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2C1F"/>
  <w15:docId w15:val="{4AE332C3-F19C-4C20-9734-BC8907D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1898</Characters>
  <Application>Microsoft Office Word</Application>
  <DocSecurity>0</DocSecurity>
  <Lines>15</Lines>
  <Paragraphs>4</Paragraphs>
  <ScaleCrop>false</ScaleCrop>
  <Company>HP Inc.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23PES-133</dc:title>
  <dc:creator>informatica</dc:creator>
  <cp:keywords>CreatedByIRIS_Readiris_17.0</cp:keywords>
  <cp:lastModifiedBy>Mauleón, Fernando</cp:lastModifiedBy>
  <cp:revision>5</cp:revision>
  <dcterms:created xsi:type="dcterms:W3CDTF">2023-10-06T12:35:00Z</dcterms:created>
  <dcterms:modified xsi:type="dcterms:W3CDTF">2023-10-18T07:18:00Z</dcterms:modified>
</cp:coreProperties>
</file>