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BACB3A" w14:textId="2C058586" w:rsidR="003F0EB0" w:rsidRPr="003F0EB0" w:rsidRDefault="003F0EB0" w:rsidP="00143726">
      <w:pPr>
        <w:pStyle w:val="Style"/>
        <w:spacing w:before="100" w:beforeAutospacing="1" w:after="200" w:line="276" w:lineRule="auto"/>
        <w:jc w:val="both"/>
        <w:textAlignment w:val="baseline"/>
        <w:rPr>
          <w:rFonts w:ascii="Calibri" w:hAnsi="Calibri" w:cs="Calibri"/>
          <w:w w:val="111"/>
          <w:sz w:val="22"/>
          <w:szCs w:val="22"/>
        </w:rPr>
      </w:pPr>
      <w:r w:rsidRPr="003F0EB0">
        <w:rPr>
          <w:rFonts w:ascii="Calibri" w:hAnsi="Calibri" w:cs="Calibri"/>
          <w:w w:val="111"/>
          <w:sz w:val="22"/>
          <w:szCs w:val="22"/>
        </w:rPr>
        <w:t>23PES-86</w:t>
      </w:r>
    </w:p>
    <w:p w14:paraId="27E1D0F7" w14:textId="73CD76A7" w:rsidR="00143726" w:rsidRDefault="00143726" w:rsidP="00143726">
      <w:pPr>
        <w:pStyle w:val="Style"/>
        <w:spacing w:before="100" w:beforeAutospacing="1" w:after="200" w:line="276" w:lineRule="auto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3F0EB0">
        <w:rPr>
          <w:rFonts w:ascii="Calibri" w:hAnsi="Calibri" w:cs="Calibri"/>
          <w:w w:val="111"/>
          <w:sz w:val="22"/>
          <w:szCs w:val="22"/>
        </w:rPr>
        <w:t xml:space="preserve">El Consejero de Cohesión Territorial del Gobierno de Navarra, en relación con la pregunta para su contestación por escrito formulada por el Parlamentario Foral Ilmo. Sr. D. Juan Luis Sánchez de </w:t>
      </w:r>
      <w:proofErr w:type="spellStart"/>
      <w:r w:rsidRPr="003F0EB0">
        <w:rPr>
          <w:rFonts w:ascii="Calibri" w:hAnsi="Calibri" w:cs="Calibri"/>
          <w:w w:val="111"/>
          <w:sz w:val="22"/>
          <w:szCs w:val="22"/>
        </w:rPr>
        <w:t>Muniáin</w:t>
      </w:r>
      <w:proofErr w:type="spellEnd"/>
      <w:r w:rsidRPr="003F0EB0">
        <w:rPr>
          <w:rFonts w:ascii="Calibri" w:hAnsi="Calibri" w:cs="Calibri"/>
          <w:w w:val="111"/>
          <w:sz w:val="22"/>
          <w:szCs w:val="22"/>
        </w:rPr>
        <w:t xml:space="preserve"> Lacasia, adscrito al Grupo Parlamentario "Unión del Pueblo Navarro (UPN)", sobre "La incompatibilidad del Consejero de Cohesión Territorial para ejercer el cargo de administrador único en una sociedad mercantil"</w:t>
      </w:r>
      <w:r w:rsidR="00690086">
        <w:rPr>
          <w:rFonts w:ascii="Calibri" w:hAnsi="Calibri" w:cs="Calibri"/>
          <w:w w:val="111"/>
          <w:sz w:val="22"/>
          <w:szCs w:val="22"/>
        </w:rPr>
        <w:t xml:space="preserve"> </w:t>
      </w:r>
      <w:r w:rsidR="00690086" w:rsidRPr="00690086">
        <w:rPr>
          <w:rStyle w:val="fontstyle01"/>
          <w:rFonts w:ascii="Calibri" w:hAnsi="Calibri" w:cs="Calibri"/>
          <w:sz w:val="22"/>
          <w:szCs w:val="22"/>
        </w:rPr>
        <w:t>(11-23/PES-00086</w:t>
      </w:r>
      <w:r w:rsidR="00690086" w:rsidRPr="00690086">
        <w:rPr>
          <w:rStyle w:val="fontstyle01"/>
          <w:rFonts w:ascii="Calibri" w:hAnsi="Calibri" w:cs="Calibri"/>
          <w:sz w:val="22"/>
          <w:szCs w:val="22"/>
        </w:rPr>
        <w:t>)</w:t>
      </w:r>
      <w:r w:rsidR="001B7B7C" w:rsidRPr="00690086">
        <w:rPr>
          <w:rFonts w:ascii="Calibri" w:hAnsi="Calibri" w:cs="Calibri"/>
          <w:w w:val="111"/>
          <w:sz w:val="22"/>
          <w:szCs w:val="22"/>
        </w:rPr>
        <w:t>,</w:t>
      </w:r>
      <w:r w:rsidR="001B7B7C">
        <w:rPr>
          <w:rFonts w:ascii="Calibri" w:hAnsi="Calibri" w:cs="Calibri"/>
          <w:w w:val="111"/>
          <w:sz w:val="22"/>
          <w:szCs w:val="22"/>
        </w:rPr>
        <w:t xml:space="preserve"> </w:t>
      </w:r>
      <w:r w:rsidRPr="003F0EB0">
        <w:rPr>
          <w:rFonts w:ascii="Calibri" w:hAnsi="Calibri" w:cs="Calibri"/>
          <w:w w:val="111"/>
          <w:sz w:val="22"/>
          <w:szCs w:val="22"/>
        </w:rPr>
        <w:t xml:space="preserve">responde lo siguiente: </w:t>
      </w:r>
    </w:p>
    <w:p w14:paraId="19D34CC0" w14:textId="77777777" w:rsidR="00143726" w:rsidRDefault="00143726" w:rsidP="00143726">
      <w:pPr>
        <w:pStyle w:val="Style"/>
        <w:spacing w:before="100" w:beforeAutospacing="1" w:after="200" w:line="276" w:lineRule="auto"/>
        <w:ind w:left="5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423014">
        <w:rPr>
          <w:rFonts w:ascii="Calibri" w:hAnsi="Calibri" w:cs="Calibri"/>
          <w:bCs/>
          <w:w w:val="92"/>
          <w:sz w:val="22"/>
          <w:szCs w:val="22"/>
        </w:rPr>
        <w:t>El</w:t>
      </w:r>
      <w:r w:rsidRPr="003F0EB0">
        <w:rPr>
          <w:rFonts w:ascii="Calibri" w:hAnsi="Calibri" w:cs="Calibri"/>
          <w:b/>
          <w:w w:val="92"/>
          <w:sz w:val="22"/>
          <w:szCs w:val="22"/>
        </w:rPr>
        <w:t xml:space="preserve"> </w:t>
      </w:r>
      <w:r w:rsidRPr="003F0EB0">
        <w:rPr>
          <w:rFonts w:ascii="Calibri" w:hAnsi="Calibri" w:cs="Calibri"/>
          <w:w w:val="111"/>
          <w:sz w:val="22"/>
          <w:szCs w:val="22"/>
        </w:rPr>
        <w:t xml:space="preserve">pasado día 12 de septiembre acudió al notario para renunciar como administrador único de la empresa que cita, dando cuenta de esta actuación a quien corresponde. </w:t>
      </w:r>
    </w:p>
    <w:p w14:paraId="1A3EEDD5" w14:textId="5D66C7EE" w:rsidR="00143726" w:rsidRDefault="00143726" w:rsidP="00143726">
      <w:pPr>
        <w:pStyle w:val="Style"/>
        <w:spacing w:before="100" w:beforeAutospacing="1" w:after="200" w:line="276" w:lineRule="auto"/>
        <w:ind w:left="10"/>
        <w:jc w:val="both"/>
        <w:textAlignment w:val="baseline"/>
        <w:rPr>
          <w:rFonts w:ascii="Calibri" w:hAnsi="Calibri" w:cs="Calibri"/>
          <w:w w:val="111"/>
          <w:sz w:val="22"/>
          <w:szCs w:val="22"/>
        </w:rPr>
      </w:pPr>
      <w:r w:rsidRPr="003F0EB0">
        <w:rPr>
          <w:rFonts w:ascii="Calibri" w:hAnsi="Calibri" w:cs="Calibri"/>
          <w:w w:val="111"/>
          <w:sz w:val="22"/>
          <w:szCs w:val="22"/>
        </w:rPr>
        <w:t>Es cuanto informo en cumplimiento de lo dispuesto en el artículo 215 del Reglamento del Parlamento de Navarra.</w:t>
      </w:r>
    </w:p>
    <w:p w14:paraId="541813BF" w14:textId="2E7E8401" w:rsidR="003A3DCB" w:rsidRDefault="00143726" w:rsidP="00143726">
      <w:pPr>
        <w:pStyle w:val="Style"/>
        <w:spacing w:before="100" w:beforeAutospacing="1" w:after="200" w:line="276" w:lineRule="auto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3F0EB0">
        <w:rPr>
          <w:rFonts w:ascii="Calibri" w:hAnsi="Calibri" w:cs="Calibri"/>
          <w:sz w:val="22"/>
          <w:szCs w:val="22"/>
        </w:rPr>
        <w:t>Pamplona-</w:t>
      </w:r>
      <w:proofErr w:type="spellStart"/>
      <w:r w:rsidRPr="003F0EB0">
        <w:rPr>
          <w:rFonts w:ascii="Calibri" w:hAnsi="Calibri" w:cs="Calibri"/>
          <w:sz w:val="22"/>
          <w:szCs w:val="22"/>
        </w:rPr>
        <w:t>Iruñea</w:t>
      </w:r>
      <w:proofErr w:type="spellEnd"/>
      <w:r w:rsidRPr="003F0EB0">
        <w:rPr>
          <w:rFonts w:ascii="Calibri" w:hAnsi="Calibri" w:cs="Calibri"/>
          <w:sz w:val="22"/>
          <w:szCs w:val="22"/>
        </w:rPr>
        <w:t>, 3 de octubre de 2023</w:t>
      </w:r>
    </w:p>
    <w:p w14:paraId="3E13890B" w14:textId="43C9B106" w:rsidR="00143726" w:rsidRPr="003F0EB0" w:rsidRDefault="00143726" w:rsidP="00143726">
      <w:pPr>
        <w:pStyle w:val="Style"/>
        <w:spacing w:before="100" w:beforeAutospacing="1" w:after="200" w:line="276" w:lineRule="auto"/>
        <w:jc w:val="both"/>
        <w:textAlignment w:val="baseline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El Consejero de Cohesión Territorial: Oscar Chivite Cornago</w:t>
      </w:r>
    </w:p>
    <w:sectPr w:rsidR="00143726" w:rsidRPr="003F0EB0">
      <w:type w:val="continuous"/>
      <w:pgSz w:w="11900" w:h="16840"/>
      <w:pgMar w:top="1853" w:right="1146" w:bottom="360" w:left="2277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Serif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A3DCB"/>
    <w:rsid w:val="00143726"/>
    <w:rsid w:val="001B7B7C"/>
    <w:rsid w:val="003A3DCB"/>
    <w:rsid w:val="003F0EB0"/>
    <w:rsid w:val="00423014"/>
    <w:rsid w:val="00690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BD0819"/>
  <w15:docId w15:val="{B185D1F0-F11D-4F0D-A6B3-685C4F7D7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">
    <w:name w:val="Style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  <w:style w:type="character" w:customStyle="1" w:styleId="fontstyle01">
    <w:name w:val="fontstyle01"/>
    <w:basedOn w:val="Fuentedeprrafopredeter"/>
    <w:rsid w:val="00690086"/>
    <w:rPr>
      <w:rFonts w:ascii="DejaVuSerif" w:hAnsi="DejaVuSerif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Arab" typeface="Arial"/>
        <a:font script="Hebr" typeface="Arial"/>
      </a:majorFont>
      <a:minorFont>
        <a:latin typeface="Arial"/>
        <a:ea typeface=""/>
        <a:cs typeface=""/>
        <a:font script="Arab" typeface="Arial"/>
        <a:font script="Hebr" typeface="Arial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129</Words>
  <Characters>712</Characters>
  <Application>Microsoft Office Word</Application>
  <DocSecurity>0</DocSecurity>
  <Lines>5</Lines>
  <Paragraphs>1</Paragraphs>
  <ScaleCrop>false</ScaleCrop>
  <Company>HP Inc.</Company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838 PES 86</dc:title>
  <dc:creator>informatica</dc:creator>
  <cp:keywords>CreatedByIRIS_Readiris_17.0</cp:keywords>
  <cp:lastModifiedBy>Mauleón, Fernando</cp:lastModifiedBy>
  <cp:revision>6</cp:revision>
  <dcterms:created xsi:type="dcterms:W3CDTF">2023-10-03T13:04:00Z</dcterms:created>
  <dcterms:modified xsi:type="dcterms:W3CDTF">2023-10-06T12:05:00Z</dcterms:modified>
</cp:coreProperties>
</file>