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BB3F" w14:textId="7C204443" w:rsidR="00F2145B" w:rsidRPr="004A0261" w:rsidRDefault="004A0261" w:rsidP="004A0261">
      <w:pPr>
        <w:pStyle w:val="Style"/>
        <w:spacing w:before="100" w:beforeAutospacing="1" w:after="200" w:line="276" w:lineRule="auto"/>
        <w:rPr>
          <w:rFonts w:ascii="Calibri" w:hAnsi="Calibri" w:cs="Calibri"/>
          <w:bCs/>
          <w:sz w:val="22"/>
          <w:szCs w:val="22"/>
        </w:rPr>
      </w:pPr>
      <w:r w:rsidRPr="004A0261">
        <w:rPr>
          <w:rFonts w:ascii="Calibri" w:eastAsia="Arial" w:hAnsi="Calibri" w:cs="Calibri"/>
          <w:bCs/>
          <w:sz w:val="22"/>
          <w:szCs w:val="22"/>
        </w:rPr>
        <w:t>23POR-256</w:t>
      </w:r>
    </w:p>
    <w:p w14:paraId="6260226A" w14:textId="7F56C4E8" w:rsidR="004A0261" w:rsidRPr="004A0261" w:rsidRDefault="007766DE" w:rsidP="004A0261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A0261">
        <w:rPr>
          <w:rFonts w:ascii="Calibri" w:eastAsia="Arial" w:hAnsi="Calibri" w:cs="Calibri"/>
          <w:bCs/>
          <w:sz w:val="22"/>
          <w:szCs w:val="22"/>
        </w:rPr>
        <w:t>Ramón Alzórriz Goñi,</w:t>
      </w:r>
      <w:r w:rsidRPr="004A0261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4A0261">
        <w:rPr>
          <w:rFonts w:ascii="Calibri" w:eastAsia="Arial" w:hAnsi="Calibri" w:cs="Calibri"/>
          <w:sz w:val="22"/>
          <w:szCs w:val="22"/>
        </w:rPr>
        <w:t>Portavoz del Grupo Parlamentario Partido Socialista de Navarra</w:t>
      </w:r>
      <w:r w:rsidRPr="004A0261">
        <w:rPr>
          <w:rFonts w:ascii="Calibri" w:eastAsia="Arial" w:hAnsi="Calibri" w:cs="Calibri"/>
          <w:i/>
          <w:iCs/>
          <w:sz w:val="22"/>
          <w:szCs w:val="22"/>
        </w:rPr>
        <w:t xml:space="preserve">, </w:t>
      </w:r>
      <w:r w:rsidRPr="004A0261">
        <w:rPr>
          <w:rFonts w:ascii="Calibri" w:eastAsia="Arial" w:hAnsi="Calibri" w:cs="Calibri"/>
          <w:sz w:val="22"/>
          <w:szCs w:val="22"/>
        </w:rPr>
        <w:t>al amparo de lo establecido en el Reglamento de la Cámara, formula a la presidenta de Navarra para su contestación en el</w:t>
      </w:r>
      <w:r w:rsidR="004A0261" w:rsidRPr="004A0261">
        <w:rPr>
          <w:rFonts w:ascii="Calibri" w:eastAsia="Arial" w:hAnsi="Calibri" w:cs="Calibri"/>
          <w:sz w:val="22"/>
          <w:szCs w:val="22"/>
        </w:rPr>
        <w:t xml:space="preserve"> Pleno </w:t>
      </w:r>
      <w:r w:rsidRPr="004A0261">
        <w:rPr>
          <w:rFonts w:ascii="Calibri" w:eastAsia="Arial" w:hAnsi="Calibri" w:cs="Calibri"/>
          <w:sz w:val="22"/>
          <w:szCs w:val="22"/>
        </w:rPr>
        <w:t xml:space="preserve">del 23 de noviembre de 2023 la siguiente </w:t>
      </w:r>
      <w:r w:rsidR="004A0261" w:rsidRPr="004A0261">
        <w:rPr>
          <w:rFonts w:ascii="Calibri" w:eastAsia="Arial" w:hAnsi="Calibri" w:cs="Calibri"/>
          <w:bCs/>
          <w:sz w:val="22"/>
          <w:szCs w:val="22"/>
        </w:rPr>
        <w:t xml:space="preserve">pregunta oral </w:t>
      </w:r>
      <w:r w:rsidRPr="004A0261">
        <w:rPr>
          <w:rFonts w:ascii="Calibri" w:eastAsia="Arial" w:hAnsi="Calibri" w:cs="Calibri"/>
          <w:bCs/>
          <w:sz w:val="22"/>
          <w:szCs w:val="22"/>
        </w:rPr>
        <w:t>de máxima actualidad.</w:t>
      </w:r>
    </w:p>
    <w:p w14:paraId="05987427" w14:textId="3ECCEE38" w:rsidR="004A0261" w:rsidRPr="004A0261" w:rsidRDefault="007766DE" w:rsidP="004A0261">
      <w:pPr>
        <w:pStyle w:val="Style"/>
        <w:spacing w:before="100" w:beforeAutospacing="1" w:after="200" w:line="276" w:lineRule="auto"/>
        <w:ind w:right="29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4A0261">
        <w:rPr>
          <w:rFonts w:ascii="Calibri" w:eastAsia="Arial" w:hAnsi="Calibri" w:cs="Calibri"/>
          <w:bCs/>
          <w:sz w:val="22"/>
          <w:szCs w:val="22"/>
        </w:rPr>
        <w:t>Una vez que han pasado cien días desde que tomó posesión como presidenta de Navarra para liderar una nueva legislatura</w:t>
      </w:r>
      <w:r w:rsidR="004A0261" w:rsidRPr="004A0261">
        <w:rPr>
          <w:rFonts w:ascii="Calibri" w:eastAsia="Arial" w:hAnsi="Calibri" w:cs="Calibri"/>
          <w:bCs/>
          <w:sz w:val="22"/>
          <w:szCs w:val="22"/>
        </w:rPr>
        <w:t>, ¿q</w:t>
      </w:r>
      <w:r w:rsidRPr="004A0261">
        <w:rPr>
          <w:rFonts w:ascii="Calibri" w:eastAsia="Arial" w:hAnsi="Calibri" w:cs="Calibri"/>
          <w:bCs/>
          <w:sz w:val="22"/>
          <w:szCs w:val="22"/>
        </w:rPr>
        <w:t xml:space="preserve">ué balance hace y cuáles son los retos que el Gobierno plantea para Navarra? </w:t>
      </w:r>
    </w:p>
    <w:p w14:paraId="31620D07" w14:textId="35E3B507" w:rsidR="004A0261" w:rsidRDefault="007766DE" w:rsidP="004A0261">
      <w:pPr>
        <w:pStyle w:val="Style"/>
        <w:spacing w:before="100" w:beforeAutospacing="1" w:after="200" w:line="276" w:lineRule="auto"/>
        <w:ind w:right="38"/>
        <w:textAlignment w:val="baseline"/>
        <w:rPr>
          <w:rFonts w:ascii="Calibri" w:eastAsia="Arial" w:hAnsi="Calibri" w:cs="Calibri"/>
          <w:sz w:val="22"/>
          <w:szCs w:val="22"/>
        </w:rPr>
      </w:pPr>
      <w:r w:rsidRPr="004A0261">
        <w:rPr>
          <w:rFonts w:ascii="Calibri" w:eastAsia="Arial" w:hAnsi="Calibri" w:cs="Calibri"/>
          <w:sz w:val="22"/>
          <w:szCs w:val="22"/>
        </w:rPr>
        <w:t>Pamplona, a 20 de noviembre de 2023</w:t>
      </w:r>
    </w:p>
    <w:p w14:paraId="0D9C427D" w14:textId="2DF891D2" w:rsidR="00F2145B" w:rsidRPr="004A0261" w:rsidRDefault="004A0261" w:rsidP="001A7726">
      <w:pPr>
        <w:pStyle w:val="Style"/>
        <w:spacing w:before="100" w:beforeAutospacing="1" w:after="200" w:line="276" w:lineRule="auto"/>
        <w:ind w:right="3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Ramón Alzórriz Goñi</w:t>
      </w:r>
    </w:p>
    <w:sectPr w:rsidR="00F2145B" w:rsidRPr="004A0261" w:rsidSect="00C57BDC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45B"/>
    <w:rsid w:val="001A7726"/>
    <w:rsid w:val="001E62E7"/>
    <w:rsid w:val="004A0261"/>
    <w:rsid w:val="007766DE"/>
    <w:rsid w:val="00C57BDC"/>
    <w:rsid w:val="00F2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5BAD"/>
  <w15:docId w15:val="{DC86BCC8-896C-49F6-9129-DEE05426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490</Characters>
  <Application>Microsoft Office Word</Application>
  <DocSecurity>0</DocSecurity>
  <Lines>4</Lines>
  <Paragraphs>1</Paragraphs>
  <ScaleCrop>false</ScaleCrop>
  <Company>HP Inc.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23POR-256</dc:title>
  <dc:creator>informatica</dc:creator>
  <cp:keywords>CreatedByIRIS_Readiris_17.0</cp:keywords>
  <cp:lastModifiedBy>Mauleón, Fernando</cp:lastModifiedBy>
  <cp:revision>6</cp:revision>
  <dcterms:created xsi:type="dcterms:W3CDTF">2023-11-20T08:40:00Z</dcterms:created>
  <dcterms:modified xsi:type="dcterms:W3CDTF">2023-11-20T08:45:00Z</dcterms:modified>
</cp:coreProperties>
</file>