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E9CAF" w14:textId="5F112640" w:rsidR="002F1163" w:rsidRPr="00F41751" w:rsidRDefault="002F1163" w:rsidP="00F41751">
      <w:pPr>
        <w:pStyle w:val="Style"/>
        <w:spacing w:before="100" w:beforeAutospacing="1" w:after="200" w:line="276" w:lineRule="auto"/>
        <w:ind w:right="283" w:firstLine="708"/>
        <w:jc w:val="both"/>
        <w:textAlignment w:val="baseline"/>
        <w:rPr>
          <w:bCs/>
          <w:sz w:val="22"/>
          <w:szCs w:val="22"/>
          <w:rFonts w:ascii="Calibri" w:hAnsi="Calibri" w:cs="Calibri"/>
        </w:rPr>
      </w:pPr>
      <w:r>
        <w:rPr>
          <w:sz w:val="22"/>
          <w:rFonts w:ascii="Calibri" w:hAnsi="Calibri"/>
        </w:rPr>
        <w:t xml:space="preserve">24POR-20</w:t>
      </w:r>
    </w:p>
    <w:p w14:paraId="6DB32BD0" w14:textId="63D9E7E6" w:rsidR="002F1163" w:rsidRPr="002F1163" w:rsidRDefault="008F3262" w:rsidP="00F41751">
      <w:pPr>
        <w:pStyle w:val="Style"/>
        <w:spacing w:before="100" w:beforeAutospacing="1" w:after="200" w:line="276" w:lineRule="auto"/>
        <w:ind w:left="708" w:right="216"/>
        <w:jc w:val="both"/>
        <w:textAlignment w:val="baseline"/>
        <w:rPr>
          <w:sz w:val="22"/>
          <w:szCs w:val="22"/>
          <w:rFonts w:ascii="Calibri" w:hAnsi="Calibri" w:cs="Calibri"/>
        </w:rPr>
      </w:pPr>
      <w:r>
        <w:rPr>
          <w:sz w:val="22"/>
          <w:rFonts w:ascii="Calibri" w:hAnsi="Calibri"/>
        </w:rPr>
        <w:t xml:space="preserve">EH Bildu Nafarroa talde parlamentarioari atxikitako foru parlamentari Laura Aznal Sagasti andreak, Legebiltzarreko Erregelamenduan ezarritakoaren babesean, honako galdera hau aurkezten du, Industriako eta Enpresen Trantsizio Ekologiko eta Digitalerako kontseilari Mikel Irujo Amezaga jaunak Osoko Bilkuran ahoz erantzun dezan:</w:t>
      </w:r>
      <w:r>
        <w:rPr>
          <w:sz w:val="22"/>
          <w:rFonts w:ascii="Calibri" w:hAnsi="Calibri"/>
        </w:rPr>
        <w:t xml:space="preserve"> </w:t>
      </w:r>
    </w:p>
    <w:p w14:paraId="5BA6F678" w14:textId="39A25C8A" w:rsidR="000454BD" w:rsidRPr="002F1163" w:rsidRDefault="008F3262" w:rsidP="00F41751">
      <w:pPr>
        <w:pStyle w:val="Style"/>
        <w:spacing w:before="100" w:beforeAutospacing="1" w:after="200" w:line="276" w:lineRule="auto"/>
        <w:ind w:left="708" w:right="274"/>
        <w:jc w:val="both"/>
        <w:textAlignment w:val="baseline"/>
        <w:rPr>
          <w:sz w:val="22"/>
          <w:szCs w:val="22"/>
          <w:rFonts w:ascii="Calibri" w:hAnsi="Calibri" w:cs="Calibri"/>
        </w:rPr>
      </w:pPr>
      <w:r>
        <w:rPr>
          <w:sz w:val="22"/>
          <w:rFonts w:ascii="Calibri" w:hAnsi="Calibri"/>
        </w:rPr>
        <w:t xml:space="preserve">Nafarroan Merkataritza arautzen duen uztailaren 12ko 17/2001 Foru Legearen 33. artikuluan ezartzen denez, Nafarroako Foru Komunitatean igandeak ez dira baliodunak izanen merkataritza jarduerarako, espresuki baimendurikoak salbu.</w:t>
      </w:r>
      <w:r>
        <w:rPr>
          <w:sz w:val="22"/>
          <w:rFonts w:ascii="Calibri" w:hAnsi="Calibri"/>
        </w:rPr>
        <w:t xml:space="preserve"> </w:t>
      </w:r>
    </w:p>
    <w:p w14:paraId="2F4A3AB4" w14:textId="46BD2974" w:rsidR="000454BD" w:rsidRPr="002F1163" w:rsidRDefault="008F3262" w:rsidP="00F41751">
      <w:pPr>
        <w:pStyle w:val="Style"/>
        <w:spacing w:before="100" w:beforeAutospacing="1" w:after="200" w:line="276" w:lineRule="auto"/>
        <w:ind w:left="708" w:right="336"/>
        <w:jc w:val="both"/>
        <w:textAlignment w:val="baseline"/>
        <w:rPr>
          <w:sz w:val="22"/>
          <w:szCs w:val="22"/>
          <w:rFonts w:ascii="Calibri" w:hAnsi="Calibri" w:cs="Calibri"/>
        </w:rPr>
      </w:pPr>
      <w:r>
        <w:rPr>
          <w:sz w:val="22"/>
          <w:rFonts w:ascii="Calibri" w:hAnsi="Calibri"/>
        </w:rPr>
        <w:t xml:space="preserve">Merkataritzaren arloan eskumenak dituen departamentuak, azaroaren 1a baino lehenago, Nafarroako Merkataritzaren Kontseiluari entzun ondoren, hurrengo urteko egutegia ezarriko du, horren barne direla egun balioduntzat hartuko diren igandeak eta jaiegunak.</w:t>
      </w:r>
      <w:r>
        <w:rPr>
          <w:sz w:val="22"/>
          <w:rFonts w:ascii="Calibri" w:hAnsi="Calibri"/>
        </w:rPr>
        <w:t xml:space="preserve"> </w:t>
      </w:r>
    </w:p>
    <w:p w14:paraId="4DBACE73" w14:textId="70FDF7E1" w:rsidR="000454BD" w:rsidRPr="002F1163" w:rsidRDefault="008F3262" w:rsidP="00F41751">
      <w:pPr>
        <w:pStyle w:val="Style"/>
        <w:spacing w:before="100" w:beforeAutospacing="1" w:after="200" w:line="276" w:lineRule="auto"/>
        <w:ind w:left="708" w:right="614"/>
        <w:jc w:val="both"/>
        <w:textAlignment w:val="baseline"/>
        <w:rPr>
          <w:sz w:val="22"/>
          <w:szCs w:val="22"/>
          <w:rFonts w:ascii="Calibri" w:hAnsi="Calibri" w:cs="Calibri"/>
        </w:rPr>
      </w:pPr>
      <w:r>
        <w:rPr>
          <w:sz w:val="22"/>
          <w:rFonts w:ascii="Calibri" w:hAnsi="Calibri"/>
        </w:rPr>
        <w:t xml:space="preserve">Azken asteotan jaiegun asko izan dira, eta pasa den igandean, urtarrilak 7, saltoki asko irekita egon ziren.</w:t>
      </w:r>
      <w:r>
        <w:rPr>
          <w:sz w:val="22"/>
          <w:rFonts w:ascii="Calibri" w:hAnsi="Calibri"/>
        </w:rPr>
        <w:t xml:space="preserve"> </w:t>
      </w:r>
    </w:p>
    <w:p w14:paraId="128F016C" w14:textId="07B40946" w:rsidR="000454BD" w:rsidRPr="002F1163" w:rsidRDefault="008F3262" w:rsidP="00F41751">
      <w:pPr>
        <w:pStyle w:val="Style"/>
        <w:spacing w:before="100" w:beforeAutospacing="1" w:after="200" w:line="276" w:lineRule="auto"/>
        <w:ind w:left="708" w:right="456"/>
        <w:jc w:val="both"/>
        <w:textAlignment w:val="baseline"/>
        <w:rPr>
          <w:sz w:val="22"/>
          <w:szCs w:val="22"/>
          <w:rFonts w:ascii="Calibri" w:hAnsi="Calibri" w:cs="Calibri"/>
        </w:rPr>
      </w:pPr>
      <w:r>
        <w:rPr>
          <w:sz w:val="22"/>
          <w:rFonts w:ascii="Calibri" w:hAnsi="Calibri"/>
        </w:rPr>
        <w:t xml:space="preserve">Zenbait sindikatuk behin eta berriro eskatzen dute jaiegunetan ixteko eta malgutasunez jokatzeko Nafarroako Merkataritza Kontseiluak adosturiko egutegian.</w:t>
      </w:r>
      <w:r>
        <w:rPr>
          <w:sz w:val="22"/>
          <w:rFonts w:ascii="Calibri" w:hAnsi="Calibri"/>
        </w:rPr>
        <w:t xml:space="preserve"> </w:t>
      </w:r>
      <w:r>
        <w:rPr>
          <w:sz w:val="22"/>
          <w:rFonts w:ascii="Calibri" w:hAnsi="Calibri"/>
        </w:rPr>
        <w:t xml:space="preserve">Urtarrilaren 7an ireki zuten merkataritza-guneetako zenbait langilek ere protesta egin zuten.</w:t>
      </w:r>
      <w:r>
        <w:rPr>
          <w:sz w:val="22"/>
          <w:rFonts w:ascii="Calibri" w:hAnsi="Calibri"/>
        </w:rPr>
        <w:t xml:space="preserve"> </w:t>
      </w:r>
    </w:p>
    <w:p w14:paraId="0457464C" w14:textId="5A1B6CF2" w:rsidR="002F1163" w:rsidRPr="002F1163" w:rsidRDefault="008F3262" w:rsidP="00F41751">
      <w:pPr>
        <w:pStyle w:val="Style"/>
        <w:spacing w:before="100" w:beforeAutospacing="1" w:after="200" w:line="276" w:lineRule="auto"/>
        <w:ind w:right="456" w:firstLine="708"/>
        <w:jc w:val="both"/>
        <w:textAlignment w:val="baseline"/>
        <w:rPr>
          <w:sz w:val="22"/>
          <w:szCs w:val="22"/>
          <w:rFonts w:ascii="Calibri" w:hAnsi="Calibri" w:cs="Calibri"/>
        </w:rPr>
      </w:pPr>
      <w:r>
        <w:rPr>
          <w:sz w:val="22"/>
          <w:rFonts w:ascii="Calibri" w:hAnsi="Calibri"/>
        </w:rPr>
        <w:t xml:space="preserve">Hori dela-eta, gaurkotasun handiko honako galdera hau aurkezten dugu:</w:t>
      </w:r>
      <w:r>
        <w:rPr>
          <w:sz w:val="22"/>
          <w:rFonts w:ascii="Calibri" w:hAnsi="Calibri"/>
        </w:rPr>
        <w:t xml:space="preserve"> </w:t>
      </w:r>
    </w:p>
    <w:p w14:paraId="197C7700" w14:textId="64F9C873" w:rsidR="002F1163" w:rsidRDefault="008F3262" w:rsidP="00F41751">
      <w:pPr>
        <w:pStyle w:val="Style"/>
        <w:spacing w:before="100" w:beforeAutospacing="1" w:after="200" w:line="276" w:lineRule="auto"/>
        <w:ind w:left="708" w:right="614"/>
        <w:jc w:val="both"/>
        <w:textAlignment w:val="baseline"/>
        <w:rPr>
          <w:bCs/>
          <w:sz w:val="22"/>
          <w:szCs w:val="22"/>
          <w:rFonts w:ascii="Calibri" w:eastAsia="Arial" w:hAnsi="Calibri" w:cs="Calibri"/>
        </w:rPr>
      </w:pPr>
      <w:r>
        <w:rPr>
          <w:sz w:val="22"/>
          <w:rFonts w:ascii="Calibri" w:hAnsi="Calibri"/>
        </w:rPr>
        <w:t xml:space="preserve">Nafarroan merkataritza arautzen duen legea aldatzeko asmoa iragarri da. Zure departamentuak aldaketarik eginen al du igande eta jaiegunetan irekitzeko murrizketak ezartzeari begira?</w:t>
      </w:r>
    </w:p>
    <w:p w14:paraId="108C6A7B" w14:textId="4A90C1E8" w:rsidR="00CE73D0" w:rsidRDefault="00CE73D0" w:rsidP="00F41751">
      <w:pPr>
        <w:pStyle w:val="Style"/>
        <w:spacing w:before="100" w:beforeAutospacing="1" w:after="200" w:line="276" w:lineRule="auto"/>
        <w:ind w:left="708" w:right="614"/>
        <w:jc w:val="both"/>
        <w:textAlignment w:val="baseline"/>
        <w:rPr>
          <w:bCs/>
          <w:sz w:val="22"/>
          <w:szCs w:val="22"/>
          <w:rFonts w:ascii="Calibri" w:eastAsia="Arial" w:hAnsi="Calibri" w:cs="Calibri"/>
        </w:rPr>
      </w:pPr>
      <w:r>
        <w:rPr>
          <w:sz w:val="22"/>
          <w:rFonts w:ascii="Calibri" w:hAnsi="Calibri"/>
        </w:rPr>
        <w:t xml:space="preserve">Iruñean, 2024ko urtarrilaren 7an</w:t>
      </w:r>
    </w:p>
    <w:p w14:paraId="75276F3E" w14:textId="40C2D775" w:rsidR="00CE73D0" w:rsidRDefault="00CE73D0" w:rsidP="00F41751">
      <w:pPr>
        <w:pStyle w:val="Style"/>
        <w:spacing w:before="100" w:beforeAutospacing="1" w:after="200" w:line="276" w:lineRule="auto"/>
        <w:ind w:left="708" w:right="614"/>
        <w:jc w:val="both"/>
        <w:textAlignment w:val="baseline"/>
        <w:rPr>
          <w:bCs/>
          <w:sz w:val="22"/>
          <w:szCs w:val="22"/>
          <w:rFonts w:ascii="Calibri" w:eastAsia="Arial"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Laura Aznal Sagasti</w:t>
      </w:r>
    </w:p>
    <w:sectPr w:rsidR="00CE73D0" w:rsidSect="00CE73D0">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454BD"/>
    <w:rsid w:val="000454BD"/>
    <w:rsid w:val="002E295D"/>
    <w:rsid w:val="002F1163"/>
    <w:rsid w:val="008F3262"/>
    <w:rsid w:val="00CE73D0"/>
    <w:rsid w:val="00F417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E73E"/>
  <w15:docId w15:val="{8DDC23BF-19A5-4B96-A348-F6854EE4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254</Words>
  <Characters>1400</Characters>
  <Application>Microsoft Office Word</Application>
  <DocSecurity>0</DocSecurity>
  <Lines>11</Lines>
  <Paragraphs>3</Paragraphs>
  <ScaleCrop>false</ScaleCrop>
  <Company>HP Inc.</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24POR-20</dc:title>
  <dc:creator>informatica</dc:creator>
  <cp:keywords>CreatedByIRIS_Readiris_17.0</cp:keywords>
  <cp:lastModifiedBy>Mauleón, Fernando</cp:lastModifiedBy>
  <cp:revision>6</cp:revision>
  <dcterms:created xsi:type="dcterms:W3CDTF">2024-01-08T08:12:00Z</dcterms:created>
  <dcterms:modified xsi:type="dcterms:W3CDTF">2024-01-08T08:51:00Z</dcterms:modified>
</cp:coreProperties>
</file>