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41B40" w14:textId="77777777" w:rsidR="00117B94" w:rsidRDefault="00117B94" w:rsidP="00B43C30">
      <w:pPr>
        <w:spacing w:before="100" w:beforeAutospacing="1" w:after="200" w:line="276" w:lineRule="auto"/>
        <w:jc w:val="both"/>
      </w:pPr>
      <w:r>
        <w:t>24MOC-9</w:t>
      </w:r>
    </w:p>
    <w:p w14:paraId="1E46482F" w14:textId="77777777" w:rsidR="00117B94" w:rsidRDefault="00117B94" w:rsidP="00B43C30">
      <w:pPr>
        <w:spacing w:before="100" w:beforeAutospacing="1" w:after="200" w:line="276" w:lineRule="auto"/>
        <w:jc w:val="both"/>
      </w:pPr>
      <w:r>
        <w:t xml:space="preserve">Geroa Bai talde parlamentarioko foru parlamentari Isabel Aramburu Bergua andreak, Legebiltzarreko Erregelamenduan xedatuaren babesean, honako mozio hau aurkezten du, Legebiltzarreko Osoko Bilkuran eztabaidatzeko. Eskubide Sozialetako, Ekonomia Sozialeko eta Enpleguko Batzordeak egingo du jarraipena. </w:t>
      </w:r>
    </w:p>
    <w:p w14:paraId="094BF610" w14:textId="7E1C8A76" w:rsidR="00117B94" w:rsidRDefault="00117B94" w:rsidP="00B43C30">
      <w:pPr>
        <w:spacing w:before="100" w:beforeAutospacing="1" w:after="200" w:line="276" w:lineRule="auto"/>
        <w:jc w:val="both"/>
      </w:pPr>
      <w:r>
        <w:t xml:space="preserve">Zioen azalpena. </w:t>
      </w:r>
    </w:p>
    <w:p w14:paraId="422B8620" w14:textId="77777777" w:rsidR="00117B94" w:rsidRDefault="00117B94" w:rsidP="00B43C30">
      <w:pPr>
        <w:spacing w:before="100" w:beforeAutospacing="1" w:after="200" w:line="276" w:lineRule="auto"/>
        <w:jc w:val="both"/>
      </w:pPr>
      <w:r>
        <w:t xml:space="preserve">Irailaren 23ko 269/2001 Foru Dekretuaren bidez Nafarroako Pertsona Helduak Tutelatzeko Fundazioa sortu zen, Foru Berriaren 42. Legean ezarritakoarekin bat, interes sozialeko fundazio gisa, helburua izanik Foru Komunitatean egoitza duten pertsona heldu legez ezgaituak tutelatu eta zaintzea, eginkizun horiek Foru Administrazioari ebazpen judizialaren bidez egozten zaizkionean. </w:t>
      </w:r>
    </w:p>
    <w:p w14:paraId="1AC549F3" w14:textId="77777777" w:rsidR="00117B94" w:rsidRDefault="00117B94" w:rsidP="00B43C30">
      <w:pPr>
        <w:spacing w:before="100" w:beforeAutospacing="1" w:after="200" w:line="276" w:lineRule="auto"/>
        <w:jc w:val="both"/>
      </w:pPr>
      <w:r>
        <w:t xml:space="preserve">Urte hauetan guztietan, azkeneko bietan apur bat jaitsi bada ere, Fundazioaren jarduera handitu egin da, 2002ko 96 jarduketetatik 2022an 958 izatera iragan baita. Gainera, egiaztatu da Fundazioak bere gain hartzen dituen kasuak gero eta konplexuagoak direla, gaixotasun mental larria duten 65 urtetik beheitiko pertsonak ugaritu egin baitira eta gainera, askotan, zailtasun sozioekonomiko larriak eta gizarte-bazterketa prozesuak gehituta. </w:t>
      </w:r>
    </w:p>
    <w:p w14:paraId="1DB2BE54" w14:textId="77777777" w:rsidR="00117B94" w:rsidRDefault="00117B94" w:rsidP="00B43C30">
      <w:pPr>
        <w:spacing w:before="100" w:beforeAutospacing="1" w:after="200" w:line="276" w:lineRule="auto"/>
        <w:jc w:val="both"/>
      </w:pPr>
      <w:r>
        <w:t xml:space="preserve">Beste alde batetik, Desgaitasuna duten pertsonei beren gaitasun juridikoa egikaritzen laguntzeko legedi zibila eta prozesala erreformatzeko ekainaren 2ko 8/2021 Legeak indarra hartzearen ondorioz Nafarroako Pertsona Helduak Tutelatzeko Fundazioak bere estatutuak aldatu zituen, “Desgaitasuna duten Pertsonei Lagungarriak Helarazteko Nafarroako Fundazio Publikoa” izena hartu zuen, ordura arte zuenaren ordez, eta une horretatik bere xedea izanen zen desgaitasuna duten helduentzat juridikoki ezarritako  laguntza-neurriak betetzea, lortze aldera pertsona horiek behar bezala egikaritzen dutela beren gaitasun juridikoa, eta beren nortasuna erabat garatzen dutela eta jarduera juridikoa berdintasun-baldintzetan egiten dutela, beren duintasuna errespetatuta eta beren oinarrizko eskubideak zainduta. </w:t>
      </w:r>
    </w:p>
    <w:p w14:paraId="6D3C6831" w14:textId="77777777" w:rsidR="00117B94" w:rsidRDefault="00117B94" w:rsidP="00B43C30">
      <w:pPr>
        <w:spacing w:before="100" w:beforeAutospacing="1" w:after="200" w:line="276" w:lineRule="auto"/>
        <w:jc w:val="both"/>
      </w:pPr>
      <w:r>
        <w:t xml:space="preserve">Aldaketa horiek, zalantzarik gabe, entitate hori nabarmen ukitzen dute, haren funtzionamendurako zailtasunak gehituz. </w:t>
      </w:r>
    </w:p>
    <w:p w14:paraId="41760B2C" w14:textId="27F8C8C1" w:rsidR="00117B94" w:rsidRDefault="00117B94" w:rsidP="00B43C30">
      <w:pPr>
        <w:spacing w:before="100" w:beforeAutospacing="1" w:after="200" w:line="276" w:lineRule="auto"/>
        <w:jc w:val="both"/>
      </w:pPr>
      <w:r>
        <w:t xml:space="preserve">Erabaki-proposamena: </w:t>
      </w:r>
    </w:p>
    <w:p w14:paraId="68977C0F" w14:textId="789B7A56" w:rsidR="00117B94" w:rsidRDefault="00117B94" w:rsidP="00B43C30">
      <w:pPr>
        <w:spacing w:before="100" w:beforeAutospacing="1" w:after="200" w:line="276" w:lineRule="auto"/>
        <w:jc w:val="both"/>
      </w:pPr>
      <w:r>
        <w:t>Parlamentuak Nafarroako Gobernua premiatzen du, Desgaitasuna duten Pertsonei Lagungarriak Helarazteko Nafarroako Fundazio Publikorako plan estrategiko bat egin dezan, dituen xedeak eta helburuak hobekien betetzea ahalbidet</w:t>
      </w:r>
      <w:r w:rsidR="000D4D4A">
        <w:t>u</w:t>
      </w:r>
      <w:r>
        <w:t xml:space="preserve">ko duten antolaketa eta estrategia egokienak </w:t>
      </w:r>
      <w:r w:rsidR="000D4D4A">
        <w:t>taxutu</w:t>
      </w:r>
      <w:r>
        <w:t xml:space="preserve"> eta definituko dituena. </w:t>
      </w:r>
    </w:p>
    <w:p w14:paraId="167F4CEE" w14:textId="77777777" w:rsidR="00117B94" w:rsidRDefault="00117B94" w:rsidP="00B43C30">
      <w:pPr>
        <w:spacing w:before="100" w:beforeAutospacing="1" w:after="200" w:line="276" w:lineRule="auto"/>
        <w:jc w:val="both"/>
      </w:pPr>
      <w:r>
        <w:t xml:space="preserve">Iruñean, 2024ko urtarrilaren 11n </w:t>
      </w:r>
    </w:p>
    <w:p w14:paraId="2A1EF16C" w14:textId="3D1E9A72" w:rsidR="00D24D98" w:rsidRDefault="00117B94" w:rsidP="00B43C30">
      <w:pPr>
        <w:spacing w:before="100" w:beforeAutospacing="1" w:after="200" w:line="276" w:lineRule="auto"/>
        <w:jc w:val="both"/>
      </w:pPr>
      <w:r>
        <w:t xml:space="preserve">Foru parlamentaria: Isabel Aranburu Bergua </w:t>
      </w:r>
    </w:p>
    <w:sectPr w:rsidR="00D24D98" w:rsidSect="00117B94">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94"/>
    <w:rsid w:val="000D4D4A"/>
    <w:rsid w:val="00117B94"/>
    <w:rsid w:val="00263371"/>
    <w:rsid w:val="00B43C30"/>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29F4"/>
  <w15:chartTrackingRefBased/>
  <w15:docId w15:val="{7C5551D6-699C-4561-B3F6-53635351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B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379</Words>
  <Characters>2087</Characters>
  <Application>Microsoft Office Word</Application>
  <DocSecurity>0</DocSecurity>
  <Lines>17</Lines>
  <Paragraphs>4</Paragraphs>
  <ScaleCrop>false</ScaleCrop>
  <Company>Hewlett-Packard Company</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Martin Cestao, Nerea</cp:lastModifiedBy>
  <cp:revision>3</cp:revision>
  <dcterms:created xsi:type="dcterms:W3CDTF">2024-01-11T13:48:00Z</dcterms:created>
  <dcterms:modified xsi:type="dcterms:W3CDTF">2024-01-18T14:57:00Z</dcterms:modified>
</cp:coreProperties>
</file>