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C162F" w14:textId="77777777" w:rsidR="00D97517" w:rsidRDefault="00D97517" w:rsidP="00D97517">
      <w:r>
        <w:t>24PES-27</w:t>
      </w:r>
    </w:p>
    <w:p w14:paraId="0DABDA13" w14:textId="77777777" w:rsidR="00D97517" w:rsidRDefault="00D97517" w:rsidP="00EA0140">
      <w:pPr>
        <w:jc w:val="both"/>
      </w:pPr>
      <w:r>
        <w:t xml:space="preserve">Doña Raquel Garbayo Berdonces, miembro de las Cortes de Navarra, adscrita al Grupo Parlamentario Unión del Pueblo Navarro (UPN), al amparo de lo dispuesto en el Reglamento de la Cámara, realiza la siguiente pregunta escrita al Gobierno de Navarra: </w:t>
      </w:r>
    </w:p>
    <w:p w14:paraId="14D9CBF1" w14:textId="2F1DEAC4" w:rsidR="00D97517" w:rsidRDefault="00D97517" w:rsidP="00EA0140">
      <w:pPr>
        <w:jc w:val="both"/>
      </w:pPr>
      <w:r>
        <w:t xml:space="preserve">Si se supera el plazo temporal máximo para que un menor esté en una familia de acogida, </w:t>
      </w:r>
      <w:r w:rsidR="00EA0140">
        <w:t>¿</w:t>
      </w:r>
      <w:r>
        <w:t>qué ocurre?</w:t>
      </w:r>
    </w:p>
    <w:p w14:paraId="0271A982" w14:textId="77777777" w:rsidR="00D97517" w:rsidRDefault="00D97517" w:rsidP="00EA0140">
      <w:pPr>
        <w:jc w:val="both"/>
      </w:pPr>
      <w:r>
        <w:t>Pamplona, a 22 de enero de 2024</w:t>
      </w:r>
    </w:p>
    <w:p w14:paraId="4C65A14E" w14:textId="4F17E3CE" w:rsidR="00D24D98" w:rsidRDefault="00D97517" w:rsidP="00006D9F">
      <w:pPr>
        <w:jc w:val="both"/>
      </w:pPr>
      <w:r>
        <w:t xml:space="preserve">La Parlamentaria Foral: </w:t>
      </w:r>
      <w:r w:rsidR="000E5182">
        <w:t>R</w:t>
      </w:r>
      <w:r>
        <w:t xml:space="preserve">aquel Garbayo Berdonces </w:t>
      </w:r>
    </w:p>
    <w:sectPr w:rsidR="00D24D98" w:rsidSect="00D97517">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517"/>
    <w:rsid w:val="00006D9F"/>
    <w:rsid w:val="000E5182"/>
    <w:rsid w:val="00263371"/>
    <w:rsid w:val="00D24D98"/>
    <w:rsid w:val="00D97517"/>
    <w:rsid w:val="00DB02D8"/>
    <w:rsid w:val="00EA01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5DCAD"/>
  <w15:chartTrackingRefBased/>
  <w15:docId w15:val="{5B03E548-786B-4286-AA05-3FCD71266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51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374</Characters>
  <Application>Microsoft Office Word</Application>
  <DocSecurity>0</DocSecurity>
  <Lines>3</Lines>
  <Paragraphs>1</Paragraphs>
  <ScaleCrop>false</ScaleCrop>
  <Company>Hewlett-Packard Company</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Mauleón, Fernando</cp:lastModifiedBy>
  <cp:revision>4</cp:revision>
  <dcterms:created xsi:type="dcterms:W3CDTF">2024-01-23T10:51:00Z</dcterms:created>
  <dcterms:modified xsi:type="dcterms:W3CDTF">2024-01-30T08:13:00Z</dcterms:modified>
</cp:coreProperties>
</file>