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3D2B" w14:textId="77777777" w:rsidR="00186CF8" w:rsidRPr="00186CF8" w:rsidRDefault="00186CF8" w:rsidP="00186CF8">
      <w:pPr>
        <w:pStyle w:val="Style"/>
        <w:spacing w:before="100" w:beforeAutospacing="1" w:after="200" w:line="276" w:lineRule="auto"/>
        <w:ind w:left="5"/>
        <w:jc w:val="both"/>
        <w:textAlignment w:val="baseline"/>
        <w:rPr>
          <w:bCs/>
          <w:sz w:val="22"/>
          <w:szCs w:val="22"/>
          <w:rFonts w:ascii="Calibri" w:eastAsia="Arial" w:hAnsi="Calibri" w:cs="Calibri"/>
        </w:rPr>
      </w:pPr>
      <w:r>
        <w:rPr>
          <w:sz w:val="22"/>
          <w:rFonts w:ascii="Calibri" w:hAnsi="Calibri"/>
        </w:rPr>
        <w:t xml:space="preserve">24POR-60</w:t>
      </w:r>
    </w:p>
    <w:p w14:paraId="05681261" w14:textId="214987B5" w:rsidR="00186CF8" w:rsidRDefault="00186CF8" w:rsidP="00186CF8">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Nafarroako Alderdi Sozialista talde parlamentarioari atxikitako Olga Chueca Chueca andreak, Legebiltzarreko Erregelamenduan ezarritakoaren babesean, honako galdera hau aurkezten du, Eskubide Sozialetako, Ekonomia Sozialeko eta Enpleguko kontseilariak Osoko Bilkuran ahoz erantzun diezaion:</w:t>
      </w:r>
    </w:p>
    <w:p w14:paraId="03BB2C36" w14:textId="09B207AA" w:rsidR="00186CF8" w:rsidRDefault="00E56A41" w:rsidP="00186CF8">
      <w:pPr>
        <w:pStyle w:val="Style"/>
        <w:spacing w:before="100" w:beforeAutospacing="1" w:after="200" w:line="276" w:lineRule="auto"/>
        <w:ind w:right="254"/>
        <w:textAlignment w:val="baseline"/>
        <w:rPr>
          <w:sz w:val="22"/>
          <w:szCs w:val="22"/>
          <w:rFonts w:ascii="Calibri" w:hAnsi="Calibri" w:cs="Calibri"/>
        </w:rPr>
      </w:pPr>
      <w:r>
        <w:rPr>
          <w:sz w:val="22"/>
          <w:rFonts w:ascii="Calibri" w:hAnsi="Calibri"/>
        </w:rPr>
        <w:t xml:space="preserve">Nafarroan zenbat pentsiodunek baliatu zituzten zerga-kenkariak 2023an? zenbatekoa izanen da haien igoera 2024an? </w:t>
      </w:r>
      <w:r>
        <w:rPr>
          <w:sz w:val="22"/>
          <w:rFonts w:ascii="Calibri" w:hAnsi="Calibri"/>
        </w:rPr>
        <w:t xml:space="preserve"> </w:t>
      </w:r>
    </w:p>
    <w:p w14:paraId="7BCF7741" w14:textId="568B1169" w:rsidR="00186CF8" w:rsidRDefault="00E56A41" w:rsidP="00186CF8">
      <w:pPr>
        <w:pStyle w:val="Style"/>
        <w:spacing w:before="100" w:beforeAutospacing="1" w:after="200" w:line="276" w:lineRule="auto"/>
        <w:textAlignment w:val="baseline"/>
        <w:rPr>
          <w:sz w:val="22"/>
          <w:szCs w:val="22"/>
          <w:rFonts w:ascii="Calibri" w:eastAsia="Arial" w:hAnsi="Calibri" w:cs="Calibri"/>
        </w:rPr>
      </w:pPr>
      <w:r>
        <w:rPr>
          <w:sz w:val="22"/>
          <w:rFonts w:ascii="Calibri" w:hAnsi="Calibri"/>
        </w:rPr>
        <w:t xml:space="preserve">Iruñean, 2024ko otsailaren 1ean</w:t>
      </w:r>
    </w:p>
    <w:p w14:paraId="7F679B1D" w14:textId="35A63DF7" w:rsidR="00186CF8" w:rsidRDefault="00186CF8" w:rsidP="00186CF8">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Olga Chueca Chueca</w:t>
      </w:r>
    </w:p>
    <w:sectPr w:rsidR="00186CF8" w:rsidSect="00186CF8">
      <w:type w:val="continuous"/>
      <w:pgSz w:w="12240" w:h="2016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92C7D"/>
    <w:rsid w:val="00186CF8"/>
    <w:rsid w:val="00892C7D"/>
    <w:rsid w:val="00E56A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A3BC"/>
  <w15:docId w15:val="{A81B027A-5602-402A-A016-5ABA1B37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75</Words>
  <Characters>414</Characters>
  <Application>Microsoft Office Word</Application>
  <DocSecurity>0</DocSecurity>
  <Lines>3</Lines>
  <Paragraphs>1</Paragraphs>
  <ScaleCrop>false</ScaleCrop>
  <Company>HP Inc.</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24POR-60</dc:title>
  <dc:creator>informatica</dc:creator>
  <cp:keywords>CreatedByIRIS_Readiris_17.0</cp:keywords>
  <cp:lastModifiedBy>Mauleón, Fernando</cp:lastModifiedBy>
  <cp:revision>3</cp:revision>
  <dcterms:created xsi:type="dcterms:W3CDTF">2024-02-02T07:44:00Z</dcterms:created>
  <dcterms:modified xsi:type="dcterms:W3CDTF">2024-02-02T07:51:00Z</dcterms:modified>
</cp:coreProperties>
</file>