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E6F45" w14:textId="4B0FE47D" w:rsidR="007752AD" w:rsidRDefault="00714200" w:rsidP="00714200">
      <w:pPr>
        <w:spacing w:after="117"/>
        <w:ind w:firstLine="567"/>
      </w:pPr>
      <w:r>
        <w:t xml:space="preserve">Azaroaren 23a</w:t>
      </w:r>
    </w:p>
    <w:p w14:paraId="4A8E1633" w14:textId="3D8A673C" w:rsidR="00714200" w:rsidRPr="00F15796" w:rsidRDefault="00714200" w:rsidP="00F15796">
      <w:pPr>
        <w:spacing w:after="3" w:line="360" w:lineRule="auto"/>
        <w:ind w:left="-5" w:right="-10" w:firstLine="567"/>
        <w:jc w:val="both"/>
        <w:rPr>
          <w:sz w:val="24"/>
          <w:rFonts w:ascii="Arial" w:eastAsia="Arial" w:hAnsi="Arial" w:cs="Arial"/>
        </w:rPr>
      </w:pPr>
      <w:r>
        <w:rPr>
          <w:sz w:val="24"/>
          <w:rFonts w:ascii="Arial" w:hAnsi="Arial"/>
        </w:rPr>
        <w:t xml:space="preserve">EH Bildu Nafarroa talde parlamentarioari atxikitako foru parlamentari Adolfo Araiz Flamarique jaunak idatziz erantzuteko galdera egin du (11-23/PES-00157) Nafarroako larrialdietarako 112 telefono zenbakira deitzeko protokoloari buruz. Babes Zibileko eta Larrialdietako Zerbitzuari informazioa eskatu ondoren, honako hau da Nafarroako Gobernuko Barneko, Funtzio Publikoko eta Justiziako kontseilariak ematen duen informazioa:</w:t>
      </w:r>
      <w:r>
        <w:rPr>
          <w:sz w:val="24"/>
          <w:rFonts w:ascii="Arial" w:hAnsi="Arial"/>
        </w:rPr>
        <w:t xml:space="preserve"> </w:t>
      </w:r>
    </w:p>
    <w:p w14:paraId="5863D8EB" w14:textId="77777777" w:rsidR="00714200" w:rsidRDefault="00714200" w:rsidP="00714200">
      <w:pPr>
        <w:spacing w:after="3" w:line="360" w:lineRule="auto"/>
        <w:ind w:left="-5" w:right="-10" w:firstLine="567"/>
        <w:jc w:val="both"/>
      </w:pPr>
      <w:r>
        <w:rPr>
          <w:sz w:val="24"/>
          <w:rFonts w:ascii="Arial" w:hAnsi="Arial"/>
        </w:rPr>
        <w:t xml:space="preserve">112 SOS NAFARROA Larrialdiak Kudeatzeko Zentroaren protokolo operatiboak ez dira aldatu aipatutako zentzuan 2019ko martxoaren 5etik.</w:t>
      </w:r>
      <w:r>
        <w:rPr>
          <w:sz w:val="24"/>
          <w:rFonts w:ascii="Arial" w:hAnsi="Arial"/>
        </w:rPr>
        <w:t xml:space="preserve"> </w:t>
      </w:r>
      <w:r>
        <w:rPr>
          <w:sz w:val="24"/>
          <w:rFonts w:ascii="Arial" w:hAnsi="Arial"/>
        </w:rPr>
        <w:t xml:space="preserve">Beste alderdi batzuetan eguneratu dira 2022ko uztailaren 8an, 2023ko urtarrilaren 19an, urte bereko ekainaren 1ean eta 15ean, eta, azkenik, aurtengo uztailaren 15ean.</w:t>
      </w:r>
      <w:r>
        <w:rPr>
          <w:sz w:val="24"/>
          <w:rFonts w:ascii="Arial" w:hAnsi="Arial"/>
        </w:rPr>
        <w:t xml:space="preserve"> </w:t>
      </w:r>
    </w:p>
    <w:p w14:paraId="66A2439C" w14:textId="77777777" w:rsidR="00714200" w:rsidRDefault="00714200" w:rsidP="00714200">
      <w:pPr>
        <w:spacing w:after="3" w:line="360" w:lineRule="auto"/>
        <w:ind w:left="-5" w:right="-10" w:firstLine="567"/>
        <w:jc w:val="both"/>
      </w:pPr>
      <w:r>
        <w:rPr>
          <w:sz w:val="24"/>
          <w:rFonts w:ascii="Arial" w:hAnsi="Arial"/>
        </w:rPr>
        <w:t xml:space="preserve">Ez da jaso eguneraketarik ez-betetze gisa hartu ahal denik 4. galderarako erantzunean azaldu den bezala.</w:t>
      </w:r>
      <w:r>
        <w:rPr>
          <w:sz w:val="24"/>
          <w:rFonts w:ascii="Arial" w:hAnsi="Arial"/>
        </w:rPr>
        <w:t xml:space="preserve"> </w:t>
      </w:r>
    </w:p>
    <w:p w14:paraId="38DC7C92" w14:textId="77777777" w:rsidR="00714200" w:rsidRDefault="00714200" w:rsidP="00714200">
      <w:pPr>
        <w:spacing w:after="3" w:line="360" w:lineRule="auto"/>
        <w:ind w:left="-5" w:right="-10" w:firstLine="567"/>
        <w:jc w:val="both"/>
      </w:pPr>
      <w:r>
        <w:rPr>
          <w:sz w:val="24"/>
          <w:rFonts w:ascii="Arial" w:hAnsi="Arial"/>
        </w:rPr>
        <w:t xml:space="preserve">Zerbitzuaren Zuzendaritzak inola ere ez du kontrako jarduketarik egin aipatutako protokoloari lotuta, ez ahozko komunikazioan, ezta idatziz ere.</w:t>
      </w:r>
      <w:r>
        <w:rPr>
          <w:sz w:val="24"/>
          <w:rFonts w:ascii="Arial" w:hAnsi="Arial"/>
        </w:rPr>
        <w:t xml:space="preserve"> </w:t>
      </w:r>
    </w:p>
    <w:p w14:paraId="0B4BA2DE" w14:textId="77777777" w:rsidR="00714200" w:rsidRDefault="00714200" w:rsidP="00714200">
      <w:pPr>
        <w:spacing w:after="3" w:line="360" w:lineRule="auto"/>
        <w:ind w:left="-5" w:right="-10" w:firstLine="567"/>
        <w:jc w:val="both"/>
      </w:pPr>
      <w:r>
        <w:rPr>
          <w:sz w:val="24"/>
          <w:rFonts w:ascii="Arial" w:hAnsi="Arial"/>
        </w:rPr>
        <w:t xml:space="preserve">Zalantzan jarri den protokoloa beste era batera planteatzearen edota interpretatzearen ondorioz sortutako aldaketa eta gorabehera horien berri ez da izan.</w:t>
      </w:r>
      <w:r>
        <w:rPr>
          <w:sz w:val="24"/>
          <w:rFonts w:ascii="Arial" w:hAnsi="Arial"/>
        </w:rPr>
        <w:t xml:space="preserve"> </w:t>
      </w:r>
      <w:r>
        <w:rPr>
          <w:sz w:val="24"/>
          <w:rFonts w:ascii="Arial" w:hAnsi="Arial"/>
        </w:rPr>
        <w:t xml:space="preserve">Edonola ere, mota horretako intzidenteek berezkoa duten kausalitate aldagarriaren ondorioz, betiere beharrezko eta premiazko erantzuna emateko baliabideak esleitzeko efizientziaren eta proportzionaltasunaren mesedetan, abisuak aldi berean edota aurretik heltzen ahal dira Poliziaren Areto batera edota bestera.</w:t>
      </w:r>
      <w:r>
        <w:rPr>
          <w:sz w:val="24"/>
          <w:rFonts w:ascii="Arial" w:hAnsi="Arial"/>
        </w:rPr>
        <w:t xml:space="preserve"> </w:t>
      </w:r>
    </w:p>
    <w:p w14:paraId="610F619B" w14:textId="77777777" w:rsidR="00714200" w:rsidRDefault="00714200" w:rsidP="00714200">
      <w:pPr>
        <w:spacing w:after="3" w:line="360" w:lineRule="auto"/>
        <w:ind w:left="-5" w:right="-10" w:firstLine="567"/>
        <w:jc w:val="both"/>
      </w:pPr>
      <w:r>
        <w:rPr>
          <w:sz w:val="24"/>
          <w:rFonts w:ascii="Arial" w:hAnsi="Arial"/>
        </w:rPr>
        <w:t xml:space="preserve">Hori guztia jakinarazten dizut, Nafarroako Parlamentuko Erregelamenduaren </w:t>
      </w:r>
      <w:r>
        <w:rPr>
          <w:sz w:val="24"/>
          <w:b/>
          <w:bCs/>
          <w:rFonts w:ascii="Arial" w:hAnsi="Arial"/>
        </w:rPr>
        <w:t xml:space="preserve">215. artikulua</w:t>
      </w:r>
      <w:r>
        <w:rPr>
          <w:sz w:val="24"/>
          <w:rFonts w:ascii="Arial" w:hAnsi="Arial"/>
        </w:rPr>
        <w:t xml:space="preserve"> betez.</w:t>
      </w:r>
      <w:r>
        <w:rPr>
          <w:sz w:val="24"/>
          <w:rFonts w:ascii="Arial" w:hAnsi="Arial"/>
        </w:rPr>
        <w:t xml:space="preserve"> </w:t>
      </w:r>
    </w:p>
    <w:p w14:paraId="77CE38F9" w14:textId="6FB3D56B" w:rsidR="007752AD" w:rsidRDefault="00714200" w:rsidP="00714200">
      <w:pPr>
        <w:spacing w:after="116"/>
        <w:ind w:left="10" w:right="3" w:firstLine="567"/>
        <w:jc w:val="center"/>
      </w:pPr>
      <w:r>
        <w:rPr>
          <w:sz w:val="24"/>
          <w:rFonts w:ascii="Arial" w:hAnsi="Arial"/>
        </w:rPr>
        <w:t xml:space="preserve">Iruñean, 2023ko azaroaren 22an</w:t>
      </w:r>
      <w:r>
        <w:rPr>
          <w:sz w:val="24"/>
          <w:rFonts w:ascii="Arial" w:hAnsi="Arial"/>
        </w:rPr>
        <w:t xml:space="preserve"> </w:t>
      </w:r>
    </w:p>
    <w:p w14:paraId="71CB7072" w14:textId="77777777" w:rsidR="00714200" w:rsidRDefault="00714200" w:rsidP="00714200">
      <w:pPr>
        <w:spacing w:after="116"/>
        <w:ind w:left="10" w:right="6" w:firstLine="567"/>
        <w:jc w:val="center"/>
      </w:pPr>
      <w:r>
        <w:rPr>
          <w:sz w:val="24"/>
          <w:rFonts w:ascii="Arial" w:hAnsi="Arial"/>
        </w:rPr>
        <w:t xml:space="preserve">Barneko, Funtzio Publikoko eta Justiziako kontseilaria.</w:t>
      </w:r>
      <w:r>
        <w:rPr>
          <w:sz w:val="24"/>
          <w:rFonts w:ascii="Arial" w:hAnsi="Arial"/>
        </w:rPr>
        <w:t xml:space="preserve"> </w:t>
      </w:r>
      <w:r>
        <w:rPr>
          <w:sz w:val="24"/>
          <w:rFonts w:ascii="Arial" w:hAnsi="Arial"/>
        </w:rPr>
        <w:t xml:space="preserve">Amparo López Antelo</w:t>
      </w:r>
      <w:r>
        <w:rPr>
          <w:sz w:val="24"/>
          <w:rFonts w:ascii="Arial" w:hAnsi="Arial"/>
        </w:rPr>
        <w:t xml:space="preserve"> </w:t>
      </w:r>
    </w:p>
    <w:p w14:paraId="426F1B3F" w14:textId="3636DD10" w:rsidR="007752AD" w:rsidRDefault="007752AD" w:rsidP="00714200">
      <w:pPr>
        <w:spacing w:after="0"/>
        <w:ind w:firstLine="567"/>
      </w:pPr>
    </w:p>
    <w:sectPr w:rsidR="007752AD" w:rsidSect="00714200">
      <w:pgSz w:w="11906" w:h="16838"/>
      <w:pgMar w:top="1276" w:right="1413" w:bottom="711"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2AD"/>
    <w:rsid w:val="00714200"/>
    <w:rsid w:val="007752AD"/>
    <w:rsid w:val="00F15796"/>
    <w:rsid w:val="00FE61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05F"/>
  <w15:docId w15:val="{27FE5755-0D00-469A-9B5F-8FF8ABA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u-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1499</Characters>
  <Application>Microsoft Office Word</Application>
  <DocSecurity>0</DocSecurity>
  <Lines>12</Lines>
  <Paragraphs>3</Paragraphs>
  <ScaleCrop>false</ScaleCrop>
  <Company>Hewlett-Packard Company</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4</cp:revision>
  <dcterms:created xsi:type="dcterms:W3CDTF">2023-12-11T10:58:00Z</dcterms:created>
  <dcterms:modified xsi:type="dcterms:W3CDTF">2023-12-11T11:04:00Z</dcterms:modified>
</cp:coreProperties>
</file>