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7BC5" w14:textId="77777777" w:rsidR="004B1C5F" w:rsidRPr="004B1C5F" w:rsidRDefault="004B1C5F" w:rsidP="004B1C5F">
      <w:pPr>
        <w:pStyle w:val="Style"/>
        <w:spacing w:before="100" w:beforeAutospacing="1" w:after="200" w:line="276" w:lineRule="auto"/>
        <w:ind w:left="252" w:right="499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B1C5F">
        <w:rPr>
          <w:rFonts w:ascii="Calibri" w:eastAsia="Arial" w:hAnsi="Calibri" w:cs="Calibri"/>
          <w:bCs/>
          <w:sz w:val="22"/>
          <w:szCs w:val="22"/>
        </w:rPr>
        <w:t>24POR-110</w:t>
      </w:r>
    </w:p>
    <w:p w14:paraId="77CBAF2B" w14:textId="0680FEB3" w:rsidR="004B1C5F" w:rsidRPr="004B1C5F" w:rsidRDefault="004B1C5F" w:rsidP="004B1C5F">
      <w:pPr>
        <w:pStyle w:val="Style"/>
        <w:spacing w:before="100" w:beforeAutospacing="1" w:after="200" w:line="276" w:lineRule="auto"/>
        <w:ind w:left="960" w:right="5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1C5F">
        <w:rPr>
          <w:rFonts w:ascii="Calibri" w:eastAsia="Arial" w:hAnsi="Calibri" w:cs="Calibri"/>
          <w:sz w:val="22"/>
          <w:szCs w:val="22"/>
        </w:rPr>
        <w:t>Laura Aznal Sagasti</w:t>
      </w:r>
      <w:r w:rsidRPr="004B1C5F">
        <w:rPr>
          <w:rFonts w:ascii="Calibri" w:eastAsia="Arial" w:hAnsi="Calibri" w:cs="Calibri"/>
          <w:sz w:val="22"/>
          <w:szCs w:val="22"/>
        </w:rPr>
        <w:t xml:space="preserve">, parlamentaria foral del Grupo Parlamentario de EH </w:t>
      </w:r>
      <w:r w:rsidRPr="004B1C5F">
        <w:rPr>
          <w:rFonts w:ascii="Calibri" w:eastAsia="Arial" w:hAnsi="Calibri" w:cs="Calibri"/>
          <w:sz w:val="22"/>
          <w:szCs w:val="22"/>
        </w:rPr>
        <w:t xml:space="preserve">Bildu Nafarroa, </w:t>
      </w:r>
      <w:r w:rsidRPr="004B1C5F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4B1C5F">
        <w:rPr>
          <w:rFonts w:ascii="Calibri" w:eastAsia="Arial" w:hAnsi="Calibri" w:cs="Calibri"/>
          <w:sz w:val="22"/>
          <w:szCs w:val="22"/>
        </w:rPr>
        <w:t xml:space="preserve">pregunta de máxima actualidad </w:t>
      </w:r>
      <w:r w:rsidRPr="004B1C5F">
        <w:rPr>
          <w:rFonts w:ascii="Calibri" w:eastAsia="Arial" w:hAnsi="Calibri" w:cs="Calibri"/>
          <w:sz w:val="22"/>
          <w:szCs w:val="22"/>
        </w:rPr>
        <w:t xml:space="preserve">para que sea respondida por el Gobierno de Navarra. </w:t>
      </w:r>
    </w:p>
    <w:p w14:paraId="4DFE3C1A" w14:textId="7684046B" w:rsidR="004B1C5F" w:rsidRDefault="004B1C5F" w:rsidP="004B1C5F">
      <w:pPr>
        <w:pStyle w:val="Style"/>
        <w:spacing w:before="100" w:beforeAutospacing="1" w:after="200" w:line="276" w:lineRule="auto"/>
        <w:ind w:left="950" w:right="4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1C5F">
        <w:rPr>
          <w:rFonts w:ascii="Calibri" w:eastAsia="Arial" w:hAnsi="Calibri" w:cs="Calibri"/>
          <w:sz w:val="22"/>
          <w:szCs w:val="22"/>
        </w:rPr>
        <w:t>El Gobierno de Navarra, en sesión celebrada el día seis de marzo de dos mil veinticuatro</w:t>
      </w:r>
      <w:r>
        <w:rPr>
          <w:rFonts w:ascii="Calibri" w:eastAsia="Arial" w:hAnsi="Calibri" w:cs="Calibri"/>
          <w:sz w:val="22"/>
          <w:szCs w:val="22"/>
        </w:rPr>
        <w:t>,</w:t>
      </w:r>
      <w:r w:rsidRPr="004B1C5F">
        <w:rPr>
          <w:rFonts w:ascii="Calibri" w:eastAsia="Arial" w:hAnsi="Calibri" w:cs="Calibri"/>
          <w:sz w:val="22"/>
          <w:szCs w:val="22"/>
        </w:rPr>
        <w:t xml:space="preserve"> acordó declarar como inversión de interés foral el proyecto de inversión promovido por Mobis Spain Electrified Powertrain S.L.U. y por VGP (PARK) España 17, S.L.</w:t>
      </w:r>
      <w:r>
        <w:rPr>
          <w:rFonts w:ascii="Calibri" w:eastAsia="Arial" w:hAnsi="Calibri" w:cs="Calibri"/>
          <w:sz w:val="22"/>
          <w:szCs w:val="22"/>
        </w:rPr>
        <w:t>,</w:t>
      </w:r>
      <w:r w:rsidRPr="004B1C5F">
        <w:rPr>
          <w:rFonts w:ascii="Calibri" w:eastAsia="Arial" w:hAnsi="Calibri" w:cs="Calibri"/>
          <w:sz w:val="22"/>
          <w:szCs w:val="22"/>
        </w:rPr>
        <w:t xml:space="preserve"> y denominado </w:t>
      </w:r>
      <w:r>
        <w:rPr>
          <w:rFonts w:ascii="Calibri" w:eastAsia="Arial" w:hAnsi="Calibri" w:cs="Calibri"/>
          <w:sz w:val="22"/>
          <w:szCs w:val="22"/>
        </w:rPr>
        <w:t>“</w:t>
      </w:r>
      <w:r w:rsidRPr="004B1C5F">
        <w:rPr>
          <w:rFonts w:ascii="Calibri" w:eastAsia="Arial" w:hAnsi="Calibri" w:cs="Calibri"/>
          <w:sz w:val="22"/>
          <w:szCs w:val="22"/>
        </w:rPr>
        <w:t>Sistema de Baterías para plataforma VW Next EV", a realizar en No</w:t>
      </w:r>
      <w:r>
        <w:rPr>
          <w:rFonts w:ascii="Calibri" w:eastAsia="Arial" w:hAnsi="Calibri" w:cs="Calibri"/>
          <w:sz w:val="22"/>
          <w:szCs w:val="22"/>
        </w:rPr>
        <w:t>á</w:t>
      </w:r>
      <w:r w:rsidRPr="004B1C5F">
        <w:rPr>
          <w:rFonts w:ascii="Calibri" w:eastAsia="Arial" w:hAnsi="Calibri" w:cs="Calibri"/>
          <w:sz w:val="22"/>
          <w:szCs w:val="22"/>
        </w:rPr>
        <w:t xml:space="preserve">in, Navarra. Esta planta suministrará baterías a la factoría de VW Navarra, ubicada en el polígono de Landaben (Arazuri), a 15 kilómetros de distancia. </w:t>
      </w:r>
    </w:p>
    <w:p w14:paraId="22028394" w14:textId="77777777" w:rsidR="004B1C5F" w:rsidRDefault="004B1C5F" w:rsidP="004B1C5F">
      <w:pPr>
        <w:pStyle w:val="Style"/>
        <w:spacing w:before="100" w:beforeAutospacing="1" w:after="200" w:line="276" w:lineRule="auto"/>
        <w:ind w:left="955" w:right="49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B1C5F">
        <w:rPr>
          <w:rFonts w:ascii="Calibri" w:eastAsia="Arial" w:hAnsi="Calibri" w:cs="Calibri"/>
          <w:sz w:val="22"/>
          <w:szCs w:val="22"/>
        </w:rPr>
        <w:t xml:space="preserve">A la vista de lo anteriormente expuesto se pregunta al Gobierno de Navarra: </w:t>
      </w:r>
    </w:p>
    <w:p w14:paraId="7213BA75" w14:textId="41BA1B73" w:rsidR="004B1C5F" w:rsidRDefault="004B1C5F" w:rsidP="004B1C5F">
      <w:pPr>
        <w:pStyle w:val="Style"/>
        <w:spacing w:before="100" w:beforeAutospacing="1" w:after="200" w:line="276" w:lineRule="auto"/>
        <w:ind w:left="955" w:right="643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4B1C5F">
        <w:rPr>
          <w:rFonts w:ascii="Calibri" w:eastAsia="Arial" w:hAnsi="Calibri" w:cs="Calibri"/>
          <w:bCs/>
          <w:sz w:val="22"/>
          <w:szCs w:val="22"/>
        </w:rPr>
        <w:t>¿Ha tenido en cuenta el Gobierno las afecciones medioambientales de este nuevo suministro a la hora de declarar el proyecto como inversión de interés foral?</w:t>
      </w:r>
    </w:p>
    <w:p w14:paraId="11809B9C" w14:textId="7BBFB8CD" w:rsidR="004B1C5F" w:rsidRDefault="004B1C5F" w:rsidP="004B1C5F">
      <w:pPr>
        <w:pStyle w:val="Style"/>
        <w:spacing w:before="100" w:beforeAutospacing="1" w:after="200" w:line="276" w:lineRule="auto"/>
        <w:ind w:left="955" w:right="643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Iruña-Pamplona, 11 de marzo de 2024</w:t>
      </w:r>
    </w:p>
    <w:p w14:paraId="22B6256F" w14:textId="253E08F8" w:rsidR="00B065BA" w:rsidRPr="004B1C5F" w:rsidRDefault="004B1C5F" w:rsidP="004B1C5F">
      <w:pPr>
        <w:pStyle w:val="Style"/>
        <w:spacing w:before="100" w:beforeAutospacing="1" w:after="200" w:line="276" w:lineRule="auto"/>
        <w:ind w:left="955" w:right="643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La Parlamentaria Foral: Laura Aznal Sagasti</w:t>
      </w:r>
    </w:p>
    <w:sectPr w:rsidR="00B065BA" w:rsidRPr="004B1C5F" w:rsidSect="004B1C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5F"/>
    <w:rsid w:val="001E34F2"/>
    <w:rsid w:val="00337EB8"/>
    <w:rsid w:val="003C1B1F"/>
    <w:rsid w:val="004B1C5F"/>
    <w:rsid w:val="00845D68"/>
    <w:rsid w:val="008A3285"/>
    <w:rsid w:val="00956302"/>
    <w:rsid w:val="00AD383F"/>
    <w:rsid w:val="00B065BA"/>
    <w:rsid w:val="00B42A3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43D0"/>
  <w15:chartTrackingRefBased/>
  <w15:docId w15:val="{5E58D40B-46F7-46FD-9AE8-313999D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1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C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C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C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C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C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C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1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1C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1C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1C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C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1C5F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4B1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898</Characters>
  <Application>Microsoft Office Word</Application>
  <DocSecurity>0</DocSecurity>
  <Lines>7</Lines>
  <Paragraphs>2</Paragraphs>
  <ScaleCrop>false</ScaleCrop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2024-03-11T08:11:00Z</dcterms:created>
  <dcterms:modified xsi:type="dcterms:W3CDTF">2024-03-11T08:15:00Z</dcterms:modified>
</cp:coreProperties>
</file>