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A5EBA" w14:textId="14553662" w:rsidR="00C42AC3" w:rsidRPr="00C42AC3" w:rsidRDefault="00C42AC3" w:rsidP="00C42AC3">
      <w:pPr>
        <w:pStyle w:val="Style"/>
        <w:spacing w:before="100" w:beforeAutospacing="1" w:after="200" w:line="276" w:lineRule="auto"/>
        <w:jc w:val="both"/>
        <w:textAlignment w:val="baseline"/>
        <w:rPr>
          <w:bCs/>
          <w:sz w:val="22"/>
          <w:szCs w:val="22"/>
          <w:rFonts w:ascii="Calibri" w:eastAsia="Arial" w:hAnsi="Calibri" w:cs="Calibri"/>
        </w:rPr>
      </w:pPr>
      <w:r>
        <w:rPr>
          <w:sz w:val="22"/>
          <w:rFonts w:ascii="Calibri" w:hAnsi="Calibri"/>
        </w:rPr>
        <w:t xml:space="preserve">24POR-112</w:t>
      </w:r>
    </w:p>
    <w:p w14:paraId="35EDEC55" w14:textId="13631CD0" w:rsidR="00C42AC3" w:rsidRDefault="00C42AC3" w:rsidP="00C42AC3">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Geroa Bai talde parlamentarioko eledun Pablo Azcona Molinetek, Legebiltzarreko Erregelamenduan ezarritakoaren babesean, gaurkotasun handiko honako galdera hau aurkezten du, Nafarroako Gobernuko lehendakariak heldu den ostegunean –martxoaren 14an– Osoko Bilkuran ahoz erantzun dezan:</w:t>
      </w:r>
      <w:r>
        <w:rPr>
          <w:sz w:val="22"/>
          <w:rFonts w:ascii="Calibri" w:hAnsi="Calibri"/>
        </w:rPr>
        <w:t xml:space="preserve"> </w:t>
      </w:r>
    </w:p>
    <w:p w14:paraId="030A48AD" w14:textId="59B143EB" w:rsidR="007B4642" w:rsidRPr="00C42AC3" w:rsidRDefault="00C42AC3" w:rsidP="00842459">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 itxi ditu 2024ko aurrekontuak, eta hori albiste ona da herritarrentzat egonkortasun politiko eta ekonomikoari begira.</w:t>
      </w:r>
      <w:r>
        <w:rPr>
          <w:sz w:val="22"/>
          <w:rFonts w:ascii="Calibri" w:hAnsi="Calibri"/>
        </w:rPr>
        <w:t xml:space="preserve"> </w:t>
      </w:r>
      <w:r>
        <w:rPr>
          <w:sz w:val="22"/>
          <w:rFonts w:ascii="Calibri" w:hAnsi="Calibri"/>
        </w:rPr>
        <w:t xml:space="preserve">Zehazteke daude, ordea, Estatuarekin negoziatu beharreko bi aldagai: urte honetarako defizit-helburua eta Nafarroak Estatuaren zorra dela-eta egin beharreko ekarpena, baldin eta Kataluniarekiko akordioa finkatzen bada eta beste autonomia-erkidego batzuetara zabaltzen bada.</w:t>
      </w:r>
      <w:r>
        <w:rPr>
          <w:sz w:val="22"/>
          <w:rFonts w:ascii="Calibri" w:hAnsi="Calibri"/>
        </w:rPr>
        <w:t xml:space="preserve"> </w:t>
      </w:r>
    </w:p>
    <w:p w14:paraId="4FD11066" w14:textId="77777777" w:rsidR="00C42AC3" w:rsidRPr="00C42AC3" w:rsidRDefault="00C42AC3" w:rsidP="00842459">
      <w:pPr>
        <w:pStyle w:val="Style"/>
        <w:spacing w:before="100" w:beforeAutospacing="1" w:after="200" w:line="276" w:lineRule="auto"/>
        <w:ind w:left="11"/>
        <w:textAlignment w:val="baseline"/>
        <w:rPr>
          <w:bCs/>
          <w:sz w:val="22"/>
          <w:szCs w:val="22"/>
          <w:rFonts w:ascii="Calibri" w:hAnsi="Calibri" w:cs="Calibri"/>
        </w:rPr>
      </w:pPr>
      <w:r>
        <w:rPr>
          <w:sz w:val="22"/>
          <w:rFonts w:ascii="Calibri" w:hAnsi="Calibri"/>
        </w:rPr>
        <w:t xml:space="preserve">Gobernua noiz bilduko Ogasun Ministerioarekin bi kontu horiek negoziatzeko?</w:t>
      </w:r>
      <w:r>
        <w:rPr>
          <w:sz w:val="22"/>
          <w:rFonts w:ascii="Calibri" w:hAnsi="Calibri"/>
        </w:rPr>
        <w:t xml:space="preserve"> </w:t>
      </w:r>
    </w:p>
    <w:p w14:paraId="162C8412" w14:textId="4977CD95" w:rsidR="00C42AC3" w:rsidRDefault="00C42AC3" w:rsidP="00C42AC3">
      <w:pPr>
        <w:pStyle w:val="Style"/>
        <w:spacing w:before="100" w:beforeAutospacing="1" w:after="200" w:line="276" w:lineRule="auto"/>
        <w:textAlignment w:val="baseline"/>
        <w:rPr>
          <w:sz w:val="22"/>
          <w:szCs w:val="22"/>
          <w:rFonts w:ascii="Calibri" w:eastAsia="Arial" w:hAnsi="Calibri" w:cs="Calibri"/>
        </w:rPr>
      </w:pPr>
      <w:r>
        <w:rPr>
          <w:sz w:val="22"/>
          <w:rFonts w:ascii="Calibri" w:hAnsi="Calibri"/>
        </w:rPr>
        <w:t xml:space="preserve">Iruñean, 2024ko martxoaren 10ean</w:t>
      </w:r>
    </w:p>
    <w:p w14:paraId="7EA72707" w14:textId="18ECBB93" w:rsidR="007B4642" w:rsidRPr="00C42AC3" w:rsidRDefault="00C42AC3" w:rsidP="00C42AC3">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Pablo Azcona Molinet</w:t>
      </w:r>
    </w:p>
    <w:sectPr w:rsidR="007B4642" w:rsidRPr="00C42AC3" w:rsidSect="00C42AC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42"/>
    <w:rsid w:val="007B4642"/>
    <w:rsid w:val="00842459"/>
    <w:rsid w:val="00C42AC3"/>
    <w:rsid w:val="00CE513F"/>
    <w:rsid w:val="00DD4C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8517"/>
  <w15:docId w15:val="{A1EAA010-B7CF-42B8-91B7-C8966C4B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770</Characters>
  <Application>Microsoft Office Word</Application>
  <DocSecurity>0</DocSecurity>
  <Lines>6</Lines>
  <Paragraphs>1</Paragraphs>
  <ScaleCrop>false</ScaleCrop>
  <Company>HP Inc.</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24POR-112</dc:title>
  <dc:creator>informatica</dc:creator>
  <cp:keywords>CreatedByIRIS_Readiris_17.0</cp:keywords>
  <cp:lastModifiedBy>Mauleón, Fernando</cp:lastModifiedBy>
  <cp:revision>5</cp:revision>
  <dcterms:created xsi:type="dcterms:W3CDTF">2024-03-11T08:24:00Z</dcterms:created>
  <dcterms:modified xsi:type="dcterms:W3CDTF">2024-03-11T08:43:00Z</dcterms:modified>
</cp:coreProperties>
</file>