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40B7F" w14:textId="2EB11381" w:rsidR="007D6DF4" w:rsidRDefault="007D6DF4" w:rsidP="007D6DF4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24PES-24</w:t>
      </w:r>
      <w:r w:rsidR="00027C13">
        <w:rPr>
          <w:rFonts w:ascii="Calibri" w:hAnsi="Calibri" w:cs="Calibri"/>
          <w:kern w:val="0"/>
          <w:sz w:val="22"/>
          <w:szCs w:val="22"/>
        </w:rPr>
        <w:t>2</w:t>
      </w:r>
    </w:p>
    <w:p w14:paraId="3E4C1B5F" w14:textId="1BC01DD7" w:rsidR="007D6DF4" w:rsidRPr="007D6DF4" w:rsidRDefault="007D6DF4" w:rsidP="007D6DF4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7D6DF4">
        <w:rPr>
          <w:rFonts w:ascii="Calibri" w:hAnsi="Calibri" w:cs="Calibri"/>
          <w:kern w:val="0"/>
          <w:sz w:val="22"/>
          <w:szCs w:val="22"/>
        </w:rPr>
        <w:t>Doña Raquel Garbayo Berdonces, miembro de las Cortes de Navarra,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D6DF4">
        <w:rPr>
          <w:rFonts w:ascii="Calibri" w:hAnsi="Calibri" w:cs="Calibri"/>
          <w:kern w:val="0"/>
          <w:sz w:val="22"/>
          <w:szCs w:val="22"/>
        </w:rPr>
        <w:t>adscrita al Grupo Parlamentario de Unión del Pueblo Navarro (UPN), al amparo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D6DF4">
        <w:rPr>
          <w:rFonts w:ascii="Calibri" w:hAnsi="Calibri" w:cs="Calibri"/>
          <w:kern w:val="0"/>
          <w:sz w:val="22"/>
          <w:szCs w:val="22"/>
        </w:rPr>
        <w:t>de lo dispuesto en el Reglamento de la Cámara, realiza la siguiente pregunta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7D6DF4">
        <w:rPr>
          <w:rFonts w:ascii="Calibri" w:hAnsi="Calibri" w:cs="Calibri"/>
          <w:kern w:val="0"/>
          <w:sz w:val="22"/>
          <w:szCs w:val="22"/>
        </w:rPr>
        <w:t>escrita al Gobierno de Navarra:</w:t>
      </w:r>
    </w:p>
    <w:p w14:paraId="5FFF0095" w14:textId="51DE54C4" w:rsidR="00020ADA" w:rsidRDefault="00020ADA" w:rsidP="00020ADA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020ADA">
        <w:rPr>
          <w:rFonts w:ascii="Calibri" w:hAnsi="Calibri" w:cs="Calibri"/>
          <w:kern w:val="0"/>
          <w:sz w:val="22"/>
          <w:szCs w:val="22"/>
        </w:rPr>
        <w:t>¿Para cuándo se estima que esté terminada la valoración del Plan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020ADA">
        <w:rPr>
          <w:rFonts w:ascii="Calibri" w:hAnsi="Calibri" w:cs="Calibri"/>
          <w:kern w:val="0"/>
          <w:sz w:val="22"/>
          <w:szCs w:val="22"/>
        </w:rPr>
        <w:t>de familia?</w:t>
      </w:r>
    </w:p>
    <w:p w14:paraId="727A4811" w14:textId="270AAF97" w:rsidR="007D6DF4" w:rsidRPr="007D6DF4" w:rsidRDefault="007D6DF4" w:rsidP="00020ADA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7D6DF4">
        <w:rPr>
          <w:rFonts w:ascii="Calibri" w:hAnsi="Calibri" w:cs="Calibri"/>
          <w:kern w:val="0"/>
          <w:sz w:val="22"/>
          <w:szCs w:val="22"/>
        </w:rPr>
        <w:t>Pamplona</w:t>
      </w:r>
      <w:r w:rsidR="00DD3CE7">
        <w:rPr>
          <w:rFonts w:ascii="Calibri" w:hAnsi="Calibri" w:cs="Calibri"/>
          <w:kern w:val="0"/>
          <w:sz w:val="22"/>
          <w:szCs w:val="22"/>
        </w:rPr>
        <w:t>,</w:t>
      </w:r>
      <w:r w:rsidRPr="007D6DF4">
        <w:rPr>
          <w:rFonts w:ascii="Calibri" w:hAnsi="Calibri" w:cs="Calibri"/>
          <w:kern w:val="0"/>
          <w:sz w:val="22"/>
          <w:szCs w:val="22"/>
        </w:rPr>
        <w:t xml:space="preserve"> 9 de mayo de 2024</w:t>
      </w:r>
    </w:p>
    <w:p w14:paraId="5C8F7F2B" w14:textId="0E26CDA5" w:rsidR="008D7F85" w:rsidRPr="007D6DF4" w:rsidRDefault="007D6DF4" w:rsidP="007D6DF4">
      <w:pPr>
        <w:spacing w:before="100" w:beforeAutospacing="1" w:after="20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La Parlamentaria Foral: </w:t>
      </w:r>
      <w:r w:rsidRPr="007D6DF4">
        <w:rPr>
          <w:rFonts w:ascii="Calibri" w:hAnsi="Calibri" w:cs="Calibri"/>
          <w:kern w:val="0"/>
          <w:sz w:val="22"/>
          <w:szCs w:val="22"/>
        </w:rPr>
        <w:t>Raquel Garbayo Berdonces</w:t>
      </w:r>
    </w:p>
    <w:sectPr w:rsidR="008D7F85" w:rsidRPr="007D6D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F4"/>
    <w:rsid w:val="00020ADA"/>
    <w:rsid w:val="00027C13"/>
    <w:rsid w:val="000A3F82"/>
    <w:rsid w:val="002F46C5"/>
    <w:rsid w:val="00301060"/>
    <w:rsid w:val="006C22B1"/>
    <w:rsid w:val="007D6DF4"/>
    <w:rsid w:val="008D7F85"/>
    <w:rsid w:val="00A36075"/>
    <w:rsid w:val="00B370E3"/>
    <w:rsid w:val="00C037FC"/>
    <w:rsid w:val="00C05418"/>
    <w:rsid w:val="00C7309A"/>
    <w:rsid w:val="00D1277B"/>
    <w:rsid w:val="00DD3CE7"/>
    <w:rsid w:val="00E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6310F"/>
  <w15:chartTrackingRefBased/>
  <w15:docId w15:val="{9D38A56F-5939-4708-A78E-4E206742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6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6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6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6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6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6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6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6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6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6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6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6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6D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6D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6D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6D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6D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6D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6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6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6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6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6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6D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6D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6D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6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6D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6D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352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4</cp:revision>
  <dcterms:created xsi:type="dcterms:W3CDTF">2024-05-10T06:47:00Z</dcterms:created>
  <dcterms:modified xsi:type="dcterms:W3CDTF">2024-05-14T12:49:00Z</dcterms:modified>
</cp:coreProperties>
</file>