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245D9378" w14:textId="77777777" w:rsidTr="005C5D95">
        <w:tc>
          <w:tcPr>
            <w:tcW w:w="13876" w:type="dxa"/>
          </w:tcPr>
          <w:p w14:paraId="293B0533" w14:textId="77777777" w:rsidR="005C5D95" w:rsidRDefault="005C5D95">
            <w:pPr>
              <w:spacing w:line="360" w:lineRule="auto"/>
              <w:ind w:left="-3384" w:right="-108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58432E8C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01F39CD5" w14:textId="247DF01C" w:rsidR="00581E8F" w:rsidRDefault="005C5D95" w:rsidP="007D4BFA">
      <w:pPr>
        <w:pStyle w:val="Default"/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7D4BFA">
        <w:rPr>
          <w:rFonts w:ascii="Arial" w:hAnsi="Arial" w:cs="Arial"/>
          <w:sz w:val="20"/>
          <w:szCs w:val="20"/>
        </w:rPr>
        <w:t xml:space="preserve">La Consejera de Cultura, Deporte y Turismo del Gobierno de Navarra, </w:t>
      </w:r>
      <w:r w:rsidR="00581E8F" w:rsidRPr="007D4BFA">
        <w:rPr>
          <w:rFonts w:ascii="Arial" w:hAnsi="Arial" w:cs="Arial"/>
          <w:sz w:val="20"/>
          <w:szCs w:val="20"/>
        </w:rPr>
        <w:t>en relación con</w:t>
      </w:r>
      <w:r w:rsidRPr="007D4BFA">
        <w:rPr>
          <w:rFonts w:ascii="Arial" w:hAnsi="Arial" w:cs="Arial"/>
          <w:sz w:val="20"/>
          <w:szCs w:val="20"/>
        </w:rPr>
        <w:t xml:space="preserve"> la </w:t>
      </w:r>
      <w:r w:rsidR="002C43E1">
        <w:rPr>
          <w:rFonts w:ascii="Arial" w:hAnsi="Arial" w:cs="Arial"/>
          <w:sz w:val="20"/>
          <w:szCs w:val="20"/>
        </w:rPr>
        <w:t>Pregunta escrita</w:t>
      </w:r>
      <w:r w:rsidR="00BA2065" w:rsidRPr="007D4BFA">
        <w:rPr>
          <w:rFonts w:ascii="Arial" w:hAnsi="Arial" w:cs="Arial"/>
          <w:sz w:val="20"/>
          <w:szCs w:val="20"/>
        </w:rPr>
        <w:t xml:space="preserve"> formulada por</w:t>
      </w:r>
      <w:r w:rsidR="00C57F30" w:rsidRPr="007D4BFA">
        <w:rPr>
          <w:rFonts w:ascii="Arial" w:hAnsi="Arial" w:cs="Arial"/>
          <w:sz w:val="20"/>
          <w:szCs w:val="20"/>
        </w:rPr>
        <w:t xml:space="preserve"> el Parlamentario</w:t>
      </w:r>
      <w:r w:rsidRPr="007D4BFA">
        <w:rPr>
          <w:rFonts w:ascii="Arial" w:hAnsi="Arial" w:cs="Arial"/>
          <w:sz w:val="20"/>
          <w:szCs w:val="20"/>
        </w:rPr>
        <w:t xml:space="preserve"> Foral </w:t>
      </w:r>
      <w:r w:rsidR="004F146C" w:rsidRPr="007D4BFA">
        <w:rPr>
          <w:rFonts w:ascii="Arial" w:hAnsi="Arial" w:cs="Arial"/>
          <w:sz w:val="20"/>
          <w:szCs w:val="20"/>
        </w:rPr>
        <w:t>D</w:t>
      </w:r>
      <w:r w:rsidR="00C57F30" w:rsidRPr="007D4BFA">
        <w:rPr>
          <w:rFonts w:ascii="Arial" w:hAnsi="Arial" w:cs="Arial"/>
          <w:sz w:val="20"/>
          <w:szCs w:val="20"/>
        </w:rPr>
        <w:t>.</w:t>
      </w:r>
      <w:r w:rsidR="00BA2065" w:rsidRPr="007D4BFA">
        <w:rPr>
          <w:rFonts w:ascii="Arial" w:hAnsi="Arial" w:cs="Arial"/>
          <w:sz w:val="20"/>
          <w:szCs w:val="20"/>
        </w:rPr>
        <w:t xml:space="preserve"> </w:t>
      </w:r>
      <w:r w:rsidR="00C57F30" w:rsidRPr="007D4BFA">
        <w:rPr>
          <w:rFonts w:ascii="Arial" w:hAnsi="Arial" w:cs="Arial"/>
          <w:sz w:val="20"/>
          <w:szCs w:val="20"/>
        </w:rPr>
        <w:t>Javie</w:t>
      </w:r>
      <w:r w:rsidR="002C43E1">
        <w:rPr>
          <w:rFonts w:ascii="Arial" w:hAnsi="Arial" w:cs="Arial"/>
          <w:sz w:val="20"/>
          <w:szCs w:val="20"/>
        </w:rPr>
        <w:t>r</w:t>
      </w:r>
      <w:r w:rsidR="00C57F30" w:rsidRPr="007D4BFA">
        <w:rPr>
          <w:rFonts w:ascii="Arial" w:hAnsi="Arial" w:cs="Arial"/>
          <w:sz w:val="20"/>
          <w:szCs w:val="20"/>
        </w:rPr>
        <w:t xml:space="preserve"> Trigo </w:t>
      </w:r>
      <w:proofErr w:type="spellStart"/>
      <w:r w:rsidR="00C57F30" w:rsidRPr="007D4BFA">
        <w:rPr>
          <w:rFonts w:ascii="Arial" w:hAnsi="Arial" w:cs="Arial"/>
          <w:sz w:val="20"/>
          <w:szCs w:val="20"/>
        </w:rPr>
        <w:t>Oubiño</w:t>
      </w:r>
      <w:proofErr w:type="spellEnd"/>
      <w:r w:rsidR="004F146C" w:rsidRPr="007D4BFA">
        <w:rPr>
          <w:rFonts w:ascii="Arial" w:hAnsi="Arial" w:cs="Arial"/>
          <w:sz w:val="20"/>
          <w:szCs w:val="20"/>
        </w:rPr>
        <w:t>,</w:t>
      </w:r>
      <w:r w:rsidR="00165C78" w:rsidRPr="007D4BFA">
        <w:rPr>
          <w:rFonts w:ascii="Arial" w:hAnsi="Arial" w:cs="Arial"/>
          <w:sz w:val="20"/>
          <w:szCs w:val="20"/>
        </w:rPr>
        <w:t xml:space="preserve"> </w:t>
      </w:r>
      <w:r w:rsidR="00C57F30" w:rsidRPr="007D4BFA">
        <w:rPr>
          <w:rFonts w:ascii="Arial" w:hAnsi="Arial" w:cs="Arial"/>
          <w:sz w:val="20"/>
          <w:szCs w:val="20"/>
        </w:rPr>
        <w:t>adscrito</w:t>
      </w:r>
      <w:r w:rsidRPr="007D4BFA">
        <w:rPr>
          <w:rFonts w:ascii="Arial" w:hAnsi="Arial" w:cs="Arial"/>
          <w:sz w:val="20"/>
          <w:szCs w:val="20"/>
        </w:rPr>
        <w:t xml:space="preserve"> al Grupo Parlamentario </w:t>
      </w:r>
      <w:r w:rsidR="00BA2065" w:rsidRPr="007D4BFA">
        <w:rPr>
          <w:rFonts w:ascii="Arial" w:hAnsi="Arial" w:cs="Arial"/>
          <w:sz w:val="20"/>
          <w:szCs w:val="20"/>
        </w:rPr>
        <w:t>Unión del Pueblo Navarro</w:t>
      </w:r>
      <w:r w:rsidRPr="007D4BFA">
        <w:rPr>
          <w:rFonts w:ascii="Arial" w:hAnsi="Arial" w:cs="Arial"/>
          <w:color w:val="FF0000"/>
          <w:sz w:val="20"/>
          <w:szCs w:val="20"/>
        </w:rPr>
        <w:t xml:space="preserve"> </w:t>
      </w:r>
      <w:r w:rsidR="007E509F" w:rsidRPr="007D4BFA">
        <w:rPr>
          <w:rFonts w:ascii="Arial" w:hAnsi="Arial" w:cs="Arial"/>
          <w:sz w:val="20"/>
          <w:szCs w:val="20"/>
        </w:rPr>
        <w:t>(11-24</w:t>
      </w:r>
      <w:r w:rsidRPr="007D4BFA">
        <w:rPr>
          <w:rFonts w:ascii="Arial" w:hAnsi="Arial" w:cs="Arial"/>
          <w:sz w:val="20"/>
          <w:szCs w:val="20"/>
        </w:rPr>
        <w:t>/PE</w:t>
      </w:r>
      <w:r w:rsidR="002C43E1">
        <w:rPr>
          <w:rFonts w:ascii="Arial" w:hAnsi="Arial" w:cs="Arial"/>
          <w:sz w:val="20"/>
          <w:szCs w:val="20"/>
        </w:rPr>
        <w:t>S</w:t>
      </w:r>
      <w:r w:rsidRPr="007D4BFA">
        <w:rPr>
          <w:rFonts w:ascii="Arial" w:hAnsi="Arial" w:cs="Arial"/>
          <w:sz w:val="20"/>
          <w:szCs w:val="20"/>
        </w:rPr>
        <w:t>-0</w:t>
      </w:r>
      <w:r w:rsidR="004F146C" w:rsidRPr="007D4BFA">
        <w:rPr>
          <w:rFonts w:ascii="Arial" w:hAnsi="Arial" w:cs="Arial"/>
          <w:sz w:val="20"/>
          <w:szCs w:val="20"/>
        </w:rPr>
        <w:t>0</w:t>
      </w:r>
      <w:r w:rsidR="002C43E1">
        <w:rPr>
          <w:rFonts w:ascii="Arial" w:hAnsi="Arial" w:cs="Arial"/>
          <w:sz w:val="20"/>
          <w:szCs w:val="20"/>
        </w:rPr>
        <w:t>202</w:t>
      </w:r>
      <w:r w:rsidRPr="007D4BFA">
        <w:rPr>
          <w:rFonts w:ascii="Arial" w:hAnsi="Arial" w:cs="Arial"/>
          <w:sz w:val="20"/>
          <w:szCs w:val="20"/>
        </w:rPr>
        <w:t xml:space="preserve">) en la que </w:t>
      </w:r>
      <w:r w:rsidR="002C43E1">
        <w:rPr>
          <w:rFonts w:ascii="Arial" w:hAnsi="Arial" w:cs="Arial"/>
          <w:sz w:val="20"/>
          <w:szCs w:val="20"/>
        </w:rPr>
        <w:t>pregunta</w:t>
      </w:r>
      <w:r w:rsidR="0096462C" w:rsidRPr="007D4BF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C43E1">
        <w:rPr>
          <w:rFonts w:ascii="Arial" w:eastAsiaTheme="minorHAnsi" w:hAnsi="Arial" w:cs="Arial"/>
          <w:sz w:val="20"/>
          <w:szCs w:val="20"/>
          <w:lang w:eastAsia="en-US"/>
        </w:rPr>
        <w:t xml:space="preserve">por las personas que formaron parte de la delegación navarra a Los Ángeles, a parte de la Consejera y su jefa de gabinete, y </w:t>
      </w:r>
      <w:r w:rsidR="00581E8F">
        <w:rPr>
          <w:rFonts w:ascii="Arial" w:eastAsiaTheme="minorHAnsi" w:hAnsi="Arial" w:cs="Arial"/>
          <w:sz w:val="20"/>
          <w:szCs w:val="20"/>
          <w:lang w:eastAsia="en-US"/>
        </w:rPr>
        <w:t>cuál</w:t>
      </w:r>
      <w:r w:rsidR="002C43E1">
        <w:rPr>
          <w:rFonts w:ascii="Arial" w:eastAsiaTheme="minorHAnsi" w:hAnsi="Arial" w:cs="Arial"/>
          <w:sz w:val="20"/>
          <w:szCs w:val="20"/>
          <w:lang w:eastAsia="en-US"/>
        </w:rPr>
        <w:t xml:space="preserve"> fue el coste a costa del presupuesto público de cada una de ellas</w:t>
      </w:r>
      <w:r w:rsidR="00C35063" w:rsidRPr="007D4BFA">
        <w:rPr>
          <w:rFonts w:ascii="Arial" w:hAnsi="Arial" w:cs="Arial"/>
          <w:bCs/>
          <w:sz w:val="20"/>
          <w:szCs w:val="20"/>
        </w:rPr>
        <w:t>,</w:t>
      </w:r>
      <w:r w:rsidR="00512C90" w:rsidRPr="007D4BFA">
        <w:rPr>
          <w:rFonts w:ascii="Arial" w:eastAsiaTheme="minorHAnsi" w:hAnsi="Arial" w:cs="Arial"/>
          <w:sz w:val="20"/>
          <w:szCs w:val="20"/>
          <w:lang w:eastAsia="en-US"/>
        </w:rPr>
        <w:t xml:space="preserve"> t</w:t>
      </w:r>
      <w:r w:rsidR="00044E27" w:rsidRPr="007D4BFA">
        <w:rPr>
          <w:rFonts w:ascii="Arial" w:hAnsi="Arial" w:cs="Arial"/>
          <w:sz w:val="20"/>
          <w:szCs w:val="20"/>
        </w:rPr>
        <w:t>iene el honor de informarle lo siguiente:</w:t>
      </w:r>
      <w:r w:rsidR="00B700A2" w:rsidRPr="007D4BF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</w:t>
      </w:r>
    </w:p>
    <w:p w14:paraId="5D1B09D5" w14:textId="32211160" w:rsidR="00581E8F" w:rsidRDefault="00B01DFE" w:rsidP="00C27410">
      <w:pPr>
        <w:spacing w:line="360" w:lineRule="auto"/>
        <w:jc w:val="both"/>
        <w:rPr>
          <w:rFonts w:ascii="Arial" w:hAnsi="Arial" w:cs="Arial"/>
          <w:color w:val="1D1D1B"/>
          <w:sz w:val="20"/>
          <w:szCs w:val="20"/>
          <w:shd w:val="clear" w:color="auto" w:fill="FFFFFF"/>
        </w:rPr>
      </w:pPr>
      <w:r w:rsidRPr="007D4BFA">
        <w:rPr>
          <w:rFonts w:ascii="Arial" w:hAnsi="Arial" w:cs="Arial"/>
          <w:sz w:val="20"/>
          <w:szCs w:val="20"/>
          <w:lang w:val="es-ES_tradnl"/>
        </w:rPr>
        <w:t xml:space="preserve">El </w:t>
      </w:r>
      <w:proofErr w:type="spellStart"/>
      <w:r w:rsidRPr="007D4BFA">
        <w:rPr>
          <w:rFonts w:ascii="Arial" w:hAnsi="Arial" w:cs="Arial"/>
          <w:sz w:val="20"/>
          <w:szCs w:val="20"/>
          <w:lang w:val="es-ES_tradnl"/>
        </w:rPr>
        <w:t>Cluster</w:t>
      </w:r>
      <w:proofErr w:type="spellEnd"/>
      <w:r w:rsidRPr="007D4BFA">
        <w:rPr>
          <w:rFonts w:ascii="Arial" w:hAnsi="Arial" w:cs="Arial"/>
          <w:sz w:val="20"/>
          <w:szCs w:val="20"/>
          <w:lang w:val="es-ES_tradnl"/>
        </w:rPr>
        <w:t xml:space="preserve"> audiovisual y la Navarra Film </w:t>
      </w:r>
      <w:proofErr w:type="spellStart"/>
      <w:r w:rsidRPr="007D4BFA">
        <w:rPr>
          <w:rFonts w:ascii="Arial" w:hAnsi="Arial" w:cs="Arial"/>
          <w:sz w:val="20"/>
          <w:szCs w:val="20"/>
          <w:lang w:val="es-ES_tradnl"/>
        </w:rPr>
        <w:t>Co</w:t>
      </w:r>
      <w:r w:rsidR="00581E8F">
        <w:rPr>
          <w:rFonts w:ascii="Arial" w:hAnsi="Arial" w:cs="Arial"/>
          <w:sz w:val="20"/>
          <w:szCs w:val="20"/>
          <w:lang w:val="es-ES_tradnl"/>
        </w:rPr>
        <w:t>m</w:t>
      </w:r>
      <w:r w:rsidRPr="007D4BFA">
        <w:rPr>
          <w:rFonts w:ascii="Arial" w:hAnsi="Arial" w:cs="Arial"/>
          <w:sz w:val="20"/>
          <w:szCs w:val="20"/>
          <w:lang w:val="es-ES_tradnl"/>
        </w:rPr>
        <w:t>mission</w:t>
      </w:r>
      <w:proofErr w:type="spellEnd"/>
      <w:r w:rsidRPr="007D4BF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27410" w:rsidRPr="007D4BFA">
        <w:rPr>
          <w:rFonts w:ascii="Arial" w:hAnsi="Arial" w:cs="Arial"/>
          <w:sz w:val="20"/>
          <w:szCs w:val="20"/>
          <w:lang w:val="es-ES_tradnl"/>
        </w:rPr>
        <w:t>solicitaron acompañamiento institucional en su desplazamiento a Los Ángeles, con motivo de la nominación de Robot Dreams a los premios Oscar a mejor película de animación, para asistir a las reuniones y encuentros con profesionales organizados en</w:t>
      </w:r>
      <w:r w:rsidR="0063081B">
        <w:rPr>
          <w:rFonts w:ascii="Arial" w:hAnsi="Arial" w:cs="Arial"/>
          <w:sz w:val="20"/>
          <w:szCs w:val="20"/>
          <w:lang w:val="es-ES_tradnl"/>
        </w:rPr>
        <w:t xml:space="preserve"> colaboración con </w:t>
      </w:r>
      <w:r w:rsidR="003941B4">
        <w:rPr>
          <w:rFonts w:ascii="Arial" w:hAnsi="Arial" w:cs="Arial"/>
          <w:sz w:val="20"/>
          <w:szCs w:val="20"/>
          <w:lang w:val="es-ES_tradnl"/>
        </w:rPr>
        <w:t>EGEDA e ICEX. La C</w:t>
      </w:r>
      <w:r w:rsidR="00C27410" w:rsidRPr="007D4BFA">
        <w:rPr>
          <w:rFonts w:ascii="Arial" w:hAnsi="Arial" w:cs="Arial"/>
          <w:sz w:val="20"/>
          <w:szCs w:val="20"/>
          <w:lang w:val="es-ES_tradnl"/>
        </w:rPr>
        <w:t xml:space="preserve">onsejera viajó acompañada por su </w:t>
      </w:r>
      <w:r w:rsidR="003941B4">
        <w:rPr>
          <w:rFonts w:ascii="Arial" w:hAnsi="Arial" w:cs="Arial"/>
          <w:sz w:val="20"/>
          <w:szCs w:val="20"/>
          <w:lang w:val="es-ES_tradnl"/>
        </w:rPr>
        <w:t>J</w:t>
      </w:r>
      <w:r w:rsidR="00F5779B" w:rsidRPr="007D4BFA">
        <w:rPr>
          <w:rFonts w:ascii="Arial" w:hAnsi="Arial" w:cs="Arial"/>
          <w:sz w:val="20"/>
          <w:szCs w:val="20"/>
          <w:lang w:val="es-ES_tradnl"/>
        </w:rPr>
        <w:t>efa de ga</w:t>
      </w:r>
      <w:r w:rsidR="00C27410" w:rsidRPr="007D4BFA">
        <w:rPr>
          <w:rFonts w:ascii="Arial" w:hAnsi="Arial" w:cs="Arial"/>
          <w:sz w:val="20"/>
          <w:szCs w:val="20"/>
          <w:lang w:val="es-ES_tradnl"/>
        </w:rPr>
        <w:t xml:space="preserve">binete Dª Nuria Monreal Delgado. </w:t>
      </w:r>
      <w:r w:rsidR="00581E8F">
        <w:rPr>
          <w:rFonts w:ascii="Arial" w:hAnsi="Arial" w:cs="Arial"/>
          <w:color w:val="1D1D1B"/>
          <w:sz w:val="20"/>
          <w:szCs w:val="20"/>
          <w:shd w:val="clear" w:color="auto" w:fill="FFFFFF"/>
        </w:rPr>
        <w:t>Además,</w:t>
      </w:r>
      <w:r w:rsidR="004A1FC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la</w:t>
      </w:r>
      <w:r w:rsidR="004A1FC4" w:rsidRPr="004A1FC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delegación navarra</w:t>
      </w:r>
      <w:r w:rsidR="004A1FC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estaba</w:t>
      </w:r>
      <w:r w:rsidR="004A1FC4" w:rsidRPr="004A1FC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formada por el presidente del CLAVNA, Miguel Iturralde, el gerente del clúster audiovisual, Arturo Cisneros; y su vicepresidente y coordinador de la Mesa de la Animación de Navarra, Carlos Fernández de </w:t>
      </w:r>
      <w:r w:rsidR="003941B4">
        <w:rPr>
          <w:rFonts w:ascii="Arial" w:hAnsi="Arial" w:cs="Arial"/>
          <w:color w:val="1D1D1B"/>
          <w:sz w:val="20"/>
          <w:szCs w:val="20"/>
          <w:shd w:val="clear" w:color="auto" w:fill="FFFFFF"/>
        </w:rPr>
        <w:t>Vigo. Por parte de NICDO viajaro</w:t>
      </w:r>
      <w:r w:rsidR="004A1FC4" w:rsidRPr="004A1FC4">
        <w:rPr>
          <w:rFonts w:ascii="Arial" w:hAnsi="Arial" w:cs="Arial"/>
          <w:color w:val="1D1D1B"/>
          <w:sz w:val="20"/>
          <w:szCs w:val="20"/>
          <w:shd w:val="clear" w:color="auto" w:fill="FFFFFF"/>
        </w:rPr>
        <w:t>n Paula Noya y María Rodríguez. </w:t>
      </w:r>
    </w:p>
    <w:p w14:paraId="666498CA" w14:textId="6F8D3049" w:rsidR="00581E8F" w:rsidRDefault="004A1FC4" w:rsidP="00C27410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>En cuanto a las personas cuy</w:t>
      </w:r>
      <w:r w:rsidR="00B30244">
        <w:rPr>
          <w:rFonts w:ascii="Arial" w:hAnsi="Arial" w:cs="Arial"/>
          <w:color w:val="1D1D1B"/>
          <w:sz w:val="20"/>
          <w:szCs w:val="20"/>
          <w:shd w:val="clear" w:color="auto" w:fill="FFFFFF"/>
        </w:rPr>
        <w:t>o viaje fue financiado por el</w:t>
      </w:r>
      <w:r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presupuesto público, informar que los gastos de Consejera y Jefa de Gabinete ya se facilitaron en la PEI 00274 que formuló el Parlamentario Foral que realiza ahora la PES 00202. Las otras personas</w:t>
      </w:r>
      <w:r w:rsidR="00B3024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de las que se solicita los </w:t>
      </w:r>
      <w:r w:rsidR="00581E8F">
        <w:rPr>
          <w:rFonts w:ascii="Arial" w:hAnsi="Arial" w:cs="Arial"/>
          <w:color w:val="1D1D1B"/>
          <w:sz w:val="20"/>
          <w:szCs w:val="20"/>
          <w:shd w:val="clear" w:color="auto" w:fill="FFFFFF"/>
        </w:rPr>
        <w:t>gastos</w:t>
      </w:r>
      <w:r w:rsidR="00B3024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corresponderían a las personas que viajaban por parte de </w:t>
      </w:r>
      <w:proofErr w:type="spellStart"/>
      <w:r w:rsidR="00B30244">
        <w:rPr>
          <w:rFonts w:ascii="Arial" w:hAnsi="Arial" w:cs="Arial"/>
          <w:color w:val="1D1D1B"/>
          <w:sz w:val="20"/>
          <w:szCs w:val="20"/>
          <w:shd w:val="clear" w:color="auto" w:fill="FFFFFF"/>
        </w:rPr>
        <w:t>Nicdo</w:t>
      </w:r>
      <w:proofErr w:type="spellEnd"/>
      <w:r w:rsidR="00B30244">
        <w:rPr>
          <w:rFonts w:ascii="Arial" w:hAnsi="Arial" w:cs="Arial"/>
          <w:color w:val="1D1D1B"/>
          <w:sz w:val="20"/>
          <w:szCs w:val="20"/>
          <w:shd w:val="clear" w:color="auto" w:fill="FFFFFF"/>
        </w:rPr>
        <w:t xml:space="preserve"> y son los siguientes</w:t>
      </w:r>
      <w:r w:rsidR="00B30244">
        <w:rPr>
          <w:rFonts w:ascii="Arial" w:hAnsi="Arial" w:cs="Arial"/>
          <w:sz w:val="20"/>
          <w:szCs w:val="20"/>
          <w:lang w:val="es-ES_tradnl"/>
        </w:rPr>
        <w:t>:</w:t>
      </w:r>
      <w:r w:rsidR="00F5779B" w:rsidRPr="007D4BFA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34335474" w14:textId="715509C4" w:rsidR="00C27410" w:rsidRPr="007D4BFA" w:rsidRDefault="00C27410" w:rsidP="00C2741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D4BFA">
        <w:rPr>
          <w:rFonts w:ascii="Arial" w:hAnsi="Arial" w:cs="Arial"/>
          <w:sz w:val="20"/>
          <w:szCs w:val="20"/>
          <w:lang w:val="es-ES_tradnl"/>
        </w:rPr>
        <w:t>Desplazamientos</w:t>
      </w:r>
      <w:r w:rsidR="007D4BFA" w:rsidRPr="007D4BFA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B30244">
        <w:rPr>
          <w:rFonts w:ascii="Arial" w:hAnsi="Arial" w:cs="Arial"/>
          <w:sz w:val="20"/>
          <w:szCs w:val="20"/>
          <w:lang w:val="es-ES_tradnl"/>
        </w:rPr>
        <w:t>2</w:t>
      </w:r>
      <w:r w:rsidR="00034607">
        <w:rPr>
          <w:rFonts w:ascii="Arial" w:hAnsi="Arial" w:cs="Arial"/>
          <w:sz w:val="20"/>
          <w:szCs w:val="20"/>
          <w:lang w:val="es-ES_tradnl"/>
        </w:rPr>
        <w:t>.</w:t>
      </w:r>
      <w:r w:rsidR="00B30244">
        <w:rPr>
          <w:rFonts w:ascii="Arial" w:hAnsi="Arial" w:cs="Arial"/>
          <w:sz w:val="20"/>
          <w:szCs w:val="20"/>
          <w:lang w:val="es-ES_tradnl"/>
        </w:rPr>
        <w:t>854,19</w:t>
      </w:r>
      <w:r w:rsidR="007D4BFA" w:rsidRPr="007D4BFA">
        <w:rPr>
          <w:rFonts w:ascii="Arial" w:hAnsi="Arial" w:cs="Arial"/>
          <w:sz w:val="20"/>
          <w:szCs w:val="20"/>
          <w:lang w:val="es-ES_tradnl"/>
        </w:rPr>
        <w:t xml:space="preserve"> euros</w:t>
      </w:r>
      <w:r w:rsidR="003941B4">
        <w:rPr>
          <w:rFonts w:ascii="Arial" w:hAnsi="Arial" w:cs="Arial"/>
          <w:sz w:val="20"/>
          <w:szCs w:val="20"/>
          <w:lang w:val="es-ES_tradnl"/>
        </w:rPr>
        <w:t xml:space="preserve"> (ESTA, vuelos, Uber)</w:t>
      </w:r>
    </w:p>
    <w:p w14:paraId="303BB591" w14:textId="77777777" w:rsidR="00C27410" w:rsidRPr="007D4BFA" w:rsidRDefault="00C27410" w:rsidP="00C2741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D4BFA">
        <w:rPr>
          <w:rFonts w:ascii="Arial" w:hAnsi="Arial" w:cs="Arial"/>
          <w:sz w:val="20"/>
          <w:szCs w:val="20"/>
          <w:lang w:val="es-ES_tradnl"/>
        </w:rPr>
        <w:t>Alojamiento</w:t>
      </w:r>
      <w:r w:rsidR="007D4BFA" w:rsidRPr="007D4BFA">
        <w:rPr>
          <w:rFonts w:ascii="Arial" w:hAnsi="Arial" w:cs="Arial"/>
          <w:sz w:val="20"/>
          <w:szCs w:val="20"/>
          <w:lang w:val="es-ES_tradnl"/>
        </w:rPr>
        <w:t xml:space="preserve">:  </w:t>
      </w:r>
      <w:r w:rsidR="00B30244">
        <w:rPr>
          <w:rFonts w:ascii="Arial" w:hAnsi="Arial" w:cs="Arial"/>
          <w:sz w:val="20"/>
          <w:szCs w:val="20"/>
          <w:lang w:val="es-ES_tradnl"/>
        </w:rPr>
        <w:t>2</w:t>
      </w:r>
      <w:r w:rsidR="00034607">
        <w:rPr>
          <w:rFonts w:ascii="Arial" w:hAnsi="Arial" w:cs="Arial"/>
          <w:sz w:val="20"/>
          <w:szCs w:val="20"/>
          <w:lang w:val="es-ES_tradnl"/>
        </w:rPr>
        <w:t>.</w:t>
      </w:r>
      <w:r w:rsidR="00B30244">
        <w:rPr>
          <w:rFonts w:ascii="Arial" w:hAnsi="Arial" w:cs="Arial"/>
          <w:sz w:val="20"/>
          <w:szCs w:val="20"/>
          <w:lang w:val="es-ES_tradnl"/>
        </w:rPr>
        <w:t>216,68</w:t>
      </w:r>
      <w:r w:rsidR="007D4BFA" w:rsidRPr="007D4BFA">
        <w:rPr>
          <w:rFonts w:ascii="Arial" w:hAnsi="Arial" w:cs="Arial"/>
          <w:sz w:val="20"/>
          <w:szCs w:val="20"/>
          <w:lang w:val="es-ES_tradnl"/>
        </w:rPr>
        <w:t xml:space="preserve"> euros</w:t>
      </w:r>
      <w:r w:rsidR="003941B4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75304D79" w14:textId="77777777" w:rsidR="00581E8F" w:rsidRDefault="00B30244" w:rsidP="0009542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val="es-ES_tradnl"/>
        </w:rPr>
        <w:t>Manutención</w:t>
      </w:r>
      <w:r w:rsidR="007D4BFA" w:rsidRPr="007D4BFA">
        <w:rPr>
          <w:rFonts w:ascii="Arial" w:hAnsi="Arial" w:cs="Arial"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sz w:val="20"/>
          <w:szCs w:val="20"/>
          <w:lang w:val="es-ES_tradnl"/>
        </w:rPr>
        <w:t>184,13</w:t>
      </w:r>
      <w:r w:rsidR="007D4BFA" w:rsidRPr="007D4BFA">
        <w:rPr>
          <w:rFonts w:ascii="Arial" w:hAnsi="Arial" w:cs="Arial"/>
          <w:sz w:val="20"/>
          <w:szCs w:val="20"/>
          <w:lang w:val="es-ES_tradnl"/>
        </w:rPr>
        <w:t xml:space="preserve"> euros</w:t>
      </w:r>
      <w:r w:rsidR="003941B4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2AC58778" w14:textId="3C466F80" w:rsidR="00520FD6" w:rsidRPr="007D4BFA" w:rsidRDefault="002E62D5" w:rsidP="007D4BFA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center"/>
        <w:rPr>
          <w:rFonts w:ascii="Arial" w:hAnsi="Arial" w:cs="Arial"/>
          <w:sz w:val="20"/>
          <w:szCs w:val="20"/>
        </w:rPr>
      </w:pPr>
      <w:r w:rsidRPr="007D4BFA">
        <w:rPr>
          <w:rFonts w:ascii="Arial" w:hAnsi="Arial" w:cs="Arial"/>
          <w:sz w:val="20"/>
          <w:szCs w:val="20"/>
        </w:rPr>
        <w:t xml:space="preserve"> </w:t>
      </w:r>
      <w:r w:rsidR="005C5D95" w:rsidRPr="007D4BFA">
        <w:rPr>
          <w:rFonts w:ascii="Arial" w:hAnsi="Arial" w:cs="Arial"/>
          <w:sz w:val="20"/>
          <w:szCs w:val="20"/>
        </w:rPr>
        <w:t xml:space="preserve">Es lo que puedo informar, en cumplimiento </w:t>
      </w:r>
      <w:r w:rsidR="00044E27" w:rsidRPr="007D4BFA">
        <w:rPr>
          <w:rFonts w:ascii="Arial" w:hAnsi="Arial" w:cs="Arial"/>
          <w:sz w:val="20"/>
          <w:szCs w:val="20"/>
        </w:rPr>
        <w:t>de lo dispuesto en el a</w:t>
      </w:r>
      <w:r w:rsidR="0008521E" w:rsidRPr="007D4BFA">
        <w:rPr>
          <w:rFonts w:ascii="Arial" w:hAnsi="Arial" w:cs="Arial"/>
          <w:sz w:val="20"/>
          <w:szCs w:val="20"/>
        </w:rPr>
        <w:t xml:space="preserve">rtículo </w:t>
      </w:r>
      <w:r w:rsidR="004C0E72">
        <w:rPr>
          <w:rFonts w:ascii="Arial" w:hAnsi="Arial" w:cs="Arial"/>
          <w:sz w:val="20"/>
          <w:szCs w:val="20"/>
        </w:rPr>
        <w:t>2</w:t>
      </w:r>
      <w:r w:rsidR="00B700A2" w:rsidRPr="007D4BFA">
        <w:rPr>
          <w:rFonts w:ascii="Arial" w:hAnsi="Arial" w:cs="Arial"/>
          <w:sz w:val="20"/>
          <w:szCs w:val="20"/>
        </w:rPr>
        <w:t>15 d</w:t>
      </w:r>
      <w:r w:rsidR="005C5D95" w:rsidRPr="007D4BFA">
        <w:rPr>
          <w:rFonts w:ascii="Arial" w:hAnsi="Arial" w:cs="Arial"/>
          <w:sz w:val="20"/>
          <w:szCs w:val="20"/>
        </w:rPr>
        <w:t>el Reglamento del Parlamento de Navarra.</w:t>
      </w:r>
    </w:p>
    <w:p w14:paraId="76EAD710" w14:textId="77777777" w:rsidR="005C5D95" w:rsidRPr="007D4BFA" w:rsidRDefault="00044E27" w:rsidP="00520FD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7D4BFA">
        <w:rPr>
          <w:rFonts w:ascii="Arial" w:hAnsi="Arial" w:cs="Arial"/>
          <w:sz w:val="20"/>
          <w:szCs w:val="20"/>
        </w:rPr>
        <w:t>Pamplona,</w:t>
      </w:r>
      <w:r w:rsidR="00ED4EAD">
        <w:rPr>
          <w:rFonts w:ascii="Arial" w:hAnsi="Arial" w:cs="Arial"/>
          <w:sz w:val="20"/>
          <w:szCs w:val="20"/>
        </w:rPr>
        <w:t xml:space="preserve"> a 20</w:t>
      </w:r>
      <w:r w:rsidR="003941B4">
        <w:rPr>
          <w:rFonts w:ascii="Arial" w:hAnsi="Arial" w:cs="Arial"/>
          <w:sz w:val="20"/>
          <w:szCs w:val="20"/>
        </w:rPr>
        <w:t xml:space="preserve"> de mayo</w:t>
      </w:r>
      <w:r w:rsidR="007D4BFA">
        <w:rPr>
          <w:rFonts w:ascii="Arial" w:hAnsi="Arial" w:cs="Arial"/>
          <w:sz w:val="20"/>
          <w:szCs w:val="20"/>
        </w:rPr>
        <w:t xml:space="preserve"> </w:t>
      </w:r>
      <w:r w:rsidR="007E509F" w:rsidRPr="007D4BFA">
        <w:rPr>
          <w:rFonts w:ascii="Arial" w:hAnsi="Arial" w:cs="Arial"/>
          <w:sz w:val="20"/>
          <w:szCs w:val="20"/>
        </w:rPr>
        <w:t>de 2024</w:t>
      </w:r>
    </w:p>
    <w:p w14:paraId="3B570C4B" w14:textId="07A9D0AE" w:rsidR="00D74EC4" w:rsidRDefault="00581E8F" w:rsidP="003941B4">
      <w:pPr>
        <w:spacing w:line="480" w:lineRule="auto"/>
        <w:jc w:val="center"/>
      </w:pPr>
      <w:r w:rsidRPr="007D4BFA">
        <w:rPr>
          <w:rFonts w:ascii="Arial" w:hAnsi="Arial" w:cs="Arial"/>
          <w:sz w:val="20"/>
          <w:szCs w:val="20"/>
        </w:rPr>
        <w:t>La Consejera de Cultura, Deporte y Turismo</w:t>
      </w:r>
      <w:r>
        <w:rPr>
          <w:rFonts w:ascii="Arial" w:hAnsi="Arial" w:cs="Arial"/>
          <w:sz w:val="20"/>
          <w:szCs w:val="20"/>
        </w:rPr>
        <w:t>:</w:t>
      </w:r>
      <w:r w:rsidRPr="007D4BFA">
        <w:rPr>
          <w:rFonts w:ascii="Arial" w:hAnsi="Arial" w:cs="Arial"/>
          <w:sz w:val="20"/>
          <w:szCs w:val="20"/>
        </w:rPr>
        <w:t xml:space="preserve"> </w:t>
      </w:r>
      <w:r w:rsidR="005C5D95">
        <w:rPr>
          <w:rFonts w:ascii="Arial" w:hAnsi="Arial" w:cs="Arial"/>
          <w:sz w:val="22"/>
          <w:szCs w:val="22"/>
        </w:rPr>
        <w:t>Rebeca Esnaola Bermejo</w:t>
      </w:r>
    </w:p>
    <w:sectPr w:rsidR="00D74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F46C8C"/>
    <w:multiLevelType w:val="hybridMultilevel"/>
    <w:tmpl w:val="9230CF7C"/>
    <w:lvl w:ilvl="0" w:tplc="A4C21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F1C"/>
    <w:multiLevelType w:val="hybridMultilevel"/>
    <w:tmpl w:val="5F20A1BE"/>
    <w:lvl w:ilvl="0" w:tplc="890C24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58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935509">
    <w:abstractNumId w:val="4"/>
  </w:num>
  <w:num w:numId="3" w16cid:durableId="572275571">
    <w:abstractNumId w:val="0"/>
  </w:num>
  <w:num w:numId="4" w16cid:durableId="1899315230">
    <w:abstractNumId w:val="1"/>
  </w:num>
  <w:num w:numId="5" w16cid:durableId="747271548">
    <w:abstractNumId w:val="5"/>
  </w:num>
  <w:num w:numId="6" w16cid:durableId="1361588133">
    <w:abstractNumId w:val="2"/>
  </w:num>
  <w:num w:numId="7" w16cid:durableId="768546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34607"/>
    <w:rsid w:val="00044E27"/>
    <w:rsid w:val="000650F4"/>
    <w:rsid w:val="0008521E"/>
    <w:rsid w:val="00165C78"/>
    <w:rsid w:val="00206B43"/>
    <w:rsid w:val="00281BBE"/>
    <w:rsid w:val="002C0935"/>
    <w:rsid w:val="002C43E1"/>
    <w:rsid w:val="002E62D5"/>
    <w:rsid w:val="00380D46"/>
    <w:rsid w:val="003941B4"/>
    <w:rsid w:val="00444730"/>
    <w:rsid w:val="004A1FC4"/>
    <w:rsid w:val="004C0E72"/>
    <w:rsid w:val="004F146C"/>
    <w:rsid w:val="00512C90"/>
    <w:rsid w:val="00520FD6"/>
    <w:rsid w:val="005322EF"/>
    <w:rsid w:val="00581E8F"/>
    <w:rsid w:val="00587A69"/>
    <w:rsid w:val="005A6BEF"/>
    <w:rsid w:val="005C5D95"/>
    <w:rsid w:val="00605379"/>
    <w:rsid w:val="0063081B"/>
    <w:rsid w:val="00633491"/>
    <w:rsid w:val="007235E6"/>
    <w:rsid w:val="00733746"/>
    <w:rsid w:val="0075427A"/>
    <w:rsid w:val="00795B2E"/>
    <w:rsid w:val="007D4BFA"/>
    <w:rsid w:val="007E509F"/>
    <w:rsid w:val="00842895"/>
    <w:rsid w:val="008432FA"/>
    <w:rsid w:val="008E03B3"/>
    <w:rsid w:val="0096462C"/>
    <w:rsid w:val="009E6F76"/>
    <w:rsid w:val="009F18B3"/>
    <w:rsid w:val="00A02DDE"/>
    <w:rsid w:val="00A454EF"/>
    <w:rsid w:val="00B01DFE"/>
    <w:rsid w:val="00B21AE8"/>
    <w:rsid w:val="00B30244"/>
    <w:rsid w:val="00B700A2"/>
    <w:rsid w:val="00B72679"/>
    <w:rsid w:val="00BA2065"/>
    <w:rsid w:val="00BA5D83"/>
    <w:rsid w:val="00BD1A1F"/>
    <w:rsid w:val="00C04996"/>
    <w:rsid w:val="00C27410"/>
    <w:rsid w:val="00C35063"/>
    <w:rsid w:val="00C57F30"/>
    <w:rsid w:val="00CA57FE"/>
    <w:rsid w:val="00CB0098"/>
    <w:rsid w:val="00CE125A"/>
    <w:rsid w:val="00D1626C"/>
    <w:rsid w:val="00D20825"/>
    <w:rsid w:val="00D74EC4"/>
    <w:rsid w:val="00E57209"/>
    <w:rsid w:val="00EC3B62"/>
    <w:rsid w:val="00ED4EAD"/>
    <w:rsid w:val="00F16AC7"/>
    <w:rsid w:val="00F5779B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1DA8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52E7-7C63-4647-9194-5A462122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Aranaz, Carlota</cp:lastModifiedBy>
  <cp:revision>3</cp:revision>
  <cp:lastPrinted>2024-04-09T08:08:00Z</cp:lastPrinted>
  <dcterms:created xsi:type="dcterms:W3CDTF">2024-05-22T06:02:00Z</dcterms:created>
  <dcterms:modified xsi:type="dcterms:W3CDTF">2024-05-28T07:05:00Z</dcterms:modified>
</cp:coreProperties>
</file>